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23" w:rsidRPr="00544C4B" w:rsidRDefault="008B0E23" w:rsidP="00544C4B">
      <w:pPr>
        <w:spacing w:after="0"/>
        <w:rPr>
          <w:sz w:val="24"/>
          <w:szCs w:val="24"/>
        </w:rPr>
      </w:pPr>
      <w:bookmarkStart w:id="0" w:name="_GoBack"/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b/>
          <w:color w:val="000000"/>
          <w:sz w:val="24"/>
          <w:szCs w:val="24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12 </w:t>
      </w:r>
      <w:r w:rsidRPr="00544C4B">
        <w:rPr>
          <w:color w:val="000000"/>
          <w:sz w:val="24"/>
          <w:szCs w:val="24"/>
          <w:lang w:val="ru-RU"/>
        </w:rPr>
        <w:t>октября 2018 года № 564. Зарегистрирован в Министерстве юстиции Республики Казахстан 16 октября 2018 года № 17553.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" w:name="z4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В соответствии с подпунктом 29) статьи 5 Закона Республики Казахстан "Об образовании" </w:t>
      </w:r>
      <w:r w:rsidRPr="00544C4B">
        <w:rPr>
          <w:b/>
          <w:color w:val="000000"/>
          <w:sz w:val="24"/>
          <w:szCs w:val="24"/>
          <w:lang w:val="ru-RU"/>
        </w:rPr>
        <w:t>ПРИКАЗЫВАЮ</w:t>
      </w:r>
      <w:r w:rsidRPr="00544C4B">
        <w:rPr>
          <w:color w:val="000000"/>
          <w:sz w:val="24"/>
          <w:szCs w:val="24"/>
          <w:lang w:val="ru-RU"/>
        </w:rPr>
        <w:t>:</w:t>
      </w:r>
    </w:p>
    <w:bookmarkEnd w:id="1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Преамбула - в редакции</w:t>
      </w:r>
      <w:r w:rsidRPr="00544C4B">
        <w:rPr>
          <w:color w:val="FF0000"/>
          <w:sz w:val="24"/>
          <w:szCs w:val="24"/>
          <w:lang w:val="ru-RU"/>
        </w:rPr>
        <w:t xml:space="preserve"> приказа Министра просвещения РК от 07.08.2023 </w:t>
      </w:r>
      <w:r w:rsidRPr="00544C4B">
        <w:rPr>
          <w:color w:val="000000"/>
          <w:sz w:val="24"/>
          <w:szCs w:val="24"/>
          <w:lang w:val="ru-RU"/>
        </w:rPr>
        <w:t>№ 248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" w:name="z5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1. Утвердить прилагаемые Типовые правила приема на обучение в организации образования,</w:t>
      </w:r>
      <w:r w:rsidRPr="00544C4B">
        <w:rPr>
          <w:color w:val="000000"/>
          <w:sz w:val="24"/>
          <w:szCs w:val="24"/>
          <w:lang w:val="ru-RU"/>
        </w:rPr>
        <w:t xml:space="preserve"> реализующие общеобразовательные учебные программы начального, основного среднего и общего среднего образования.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" w:name="z6"/>
      <w:bookmarkEnd w:id="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544C4B">
        <w:rPr>
          <w:color w:val="000000"/>
          <w:sz w:val="24"/>
          <w:szCs w:val="24"/>
          <w:lang w:val="ru-RU"/>
        </w:rPr>
        <w:t>Каринова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Ш.Т.) в установленном </w:t>
      </w:r>
      <w:r w:rsidRPr="00544C4B">
        <w:rPr>
          <w:color w:val="000000"/>
          <w:sz w:val="24"/>
          <w:szCs w:val="24"/>
          <w:lang w:val="ru-RU"/>
        </w:rPr>
        <w:t>законодательством Республики Казахстан порядке обеспечить: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" w:name="z7"/>
      <w:bookmarkEnd w:id="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  <w:r w:rsidRPr="00544C4B">
        <w:rPr>
          <w:color w:val="000000"/>
          <w:sz w:val="24"/>
          <w:szCs w:val="24"/>
        </w:rPr>
        <w:t> 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" w:name="z8"/>
      <w:bookmarkEnd w:id="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2) в течение десяти календарных дней со дня государственной регистрации настоящего приказ</w:t>
      </w:r>
      <w:r w:rsidRPr="00544C4B">
        <w:rPr>
          <w:color w:val="000000"/>
          <w:sz w:val="24"/>
          <w:szCs w:val="24"/>
          <w:lang w:val="ru-RU"/>
        </w:rPr>
        <w:t>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</w:t>
      </w:r>
      <w:r w:rsidRPr="00544C4B">
        <w:rPr>
          <w:color w:val="000000"/>
          <w:sz w:val="24"/>
          <w:szCs w:val="24"/>
          <w:lang w:val="ru-RU"/>
        </w:rPr>
        <w:t>нный контрольный банк нормативных правовых актов Республики Казахстан;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" w:name="z9"/>
      <w:bookmarkEnd w:id="5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3) размещение настоящего приказа на </w:t>
      </w:r>
      <w:proofErr w:type="spellStart"/>
      <w:r w:rsidRPr="00544C4B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" w:name="z10"/>
      <w:bookmarkEnd w:id="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4) в течение десяти рабочих </w:t>
      </w:r>
      <w:r w:rsidRPr="00544C4B">
        <w:rPr>
          <w:color w:val="000000"/>
          <w:sz w:val="24"/>
          <w:szCs w:val="24"/>
          <w:lang w:val="ru-RU"/>
        </w:rPr>
        <w:t>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" w:name="z11"/>
      <w:bookmarkEnd w:id="7"/>
      <w:r w:rsidRPr="00544C4B">
        <w:rPr>
          <w:color w:val="000000"/>
          <w:sz w:val="24"/>
          <w:szCs w:val="24"/>
        </w:rPr>
        <w:t>  </w:t>
      </w:r>
      <w:r w:rsidRPr="00544C4B">
        <w:rPr>
          <w:color w:val="000000"/>
          <w:sz w:val="24"/>
          <w:szCs w:val="24"/>
        </w:rPr>
        <w:t>   </w:t>
      </w:r>
      <w:r w:rsidRPr="00544C4B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544C4B">
        <w:rPr>
          <w:color w:val="000000"/>
          <w:sz w:val="24"/>
          <w:szCs w:val="24"/>
          <w:lang w:val="ru-RU"/>
        </w:rPr>
        <w:t>Суханбердиеву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Э.А.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" w:name="z12"/>
      <w:bookmarkEnd w:id="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4.</w:t>
      </w:r>
      <w:r w:rsidRPr="00544C4B">
        <w:rPr>
          <w:color w:val="000000"/>
          <w:sz w:val="24"/>
          <w:szCs w:val="24"/>
        </w:rPr>
        <w:t> </w:t>
      </w:r>
      <w:r w:rsidRPr="00544C4B">
        <w:rPr>
          <w:color w:val="000000"/>
          <w:sz w:val="24"/>
          <w:szCs w:val="24"/>
          <w:lang w:val="ru-RU"/>
        </w:rPr>
        <w:t>Настоящий приказ вводится в действие по истечении десяти календарных дней после дня его первого официального о</w:t>
      </w:r>
      <w:r w:rsidRPr="00544C4B">
        <w:rPr>
          <w:color w:val="000000"/>
          <w:sz w:val="24"/>
          <w:szCs w:val="24"/>
          <w:lang w:val="ru-RU"/>
        </w:rPr>
        <w:t>публикования.</w:t>
      </w:r>
    </w:p>
    <w:tbl>
      <w:tblPr>
        <w:tblW w:w="9513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11"/>
        <w:gridCol w:w="252"/>
        <w:gridCol w:w="3150"/>
      </w:tblGrid>
      <w:tr w:rsidR="008B0E23" w:rsidRPr="00544C4B" w:rsidTr="00544C4B">
        <w:trPr>
          <w:trHeight w:val="30"/>
          <w:tblCellSpacing w:w="0" w:type="auto"/>
        </w:trPr>
        <w:tc>
          <w:tcPr>
            <w:tcW w:w="636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8B0E23" w:rsidRPr="00544C4B" w:rsidRDefault="00544C4B" w:rsidP="00544C4B">
            <w:pPr>
              <w:spacing w:after="0"/>
              <w:rPr>
                <w:sz w:val="24"/>
                <w:szCs w:val="24"/>
                <w:lang w:val="ru-RU"/>
              </w:rPr>
            </w:pPr>
            <w:r w:rsidRPr="00544C4B">
              <w:rPr>
                <w:i/>
                <w:color w:val="000000"/>
                <w:sz w:val="24"/>
                <w:szCs w:val="24"/>
              </w:rPr>
              <w:t>     </w:t>
            </w:r>
            <w:r w:rsidRPr="00544C4B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 </w:t>
            </w:r>
          </w:p>
          <w:p w:rsidR="008B0E23" w:rsidRPr="00544C4B" w:rsidRDefault="008B0E23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:rsidR="008B0E23" w:rsidRPr="00544C4B" w:rsidRDefault="008B0E23" w:rsidP="00544C4B">
            <w:pPr>
              <w:spacing w:after="0"/>
              <w:rPr>
                <w:sz w:val="24"/>
                <w:szCs w:val="24"/>
                <w:lang w:val="ru-RU"/>
              </w:rPr>
            </w:pP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3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rPr>
                <w:sz w:val="24"/>
                <w:szCs w:val="24"/>
              </w:rPr>
            </w:pPr>
            <w:r w:rsidRPr="00544C4B">
              <w:rPr>
                <w:i/>
                <w:color w:val="000000"/>
                <w:sz w:val="24"/>
                <w:szCs w:val="24"/>
              </w:rPr>
              <w:t xml:space="preserve">Е. </w:t>
            </w:r>
            <w:proofErr w:type="spellStart"/>
            <w:r w:rsidRPr="00544C4B">
              <w:rPr>
                <w:i/>
                <w:color w:val="000000"/>
                <w:sz w:val="24"/>
                <w:szCs w:val="24"/>
              </w:rPr>
              <w:t>Сагадиев</w:t>
            </w:r>
            <w:proofErr w:type="spellEnd"/>
          </w:p>
        </w:tc>
      </w:tr>
      <w:tr w:rsidR="008B0E23" w:rsidRPr="00544C4B" w:rsidTr="00544C4B">
        <w:trPr>
          <w:trHeight w:val="30"/>
          <w:tblCellSpacing w:w="0" w:type="auto"/>
        </w:trPr>
        <w:tc>
          <w:tcPr>
            <w:tcW w:w="61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Утверждены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приказом Министра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образования и науки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от 12 октября 2018 года </w:t>
            </w: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564</w:t>
            </w:r>
          </w:p>
        </w:tc>
      </w:tr>
    </w:tbl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0" w:name="z15"/>
      <w:r w:rsidRPr="00544C4B">
        <w:rPr>
          <w:b/>
          <w:color w:val="000000"/>
          <w:sz w:val="24"/>
          <w:szCs w:val="24"/>
          <w:lang w:val="ru-RU"/>
        </w:rPr>
        <w:lastRenderedPageBreak/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1" w:name="z16"/>
      <w:bookmarkEnd w:id="10"/>
      <w:r w:rsidRPr="00544C4B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2" w:name="z17"/>
      <w:bookmarkEnd w:id="11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1. Настоящие Типовые правила приема на обучение в </w:t>
      </w:r>
      <w:r w:rsidRPr="00544C4B">
        <w:rPr>
          <w:color w:val="000000"/>
          <w:sz w:val="24"/>
          <w:szCs w:val="24"/>
          <w:lang w:val="ru-RU"/>
        </w:rPr>
        <w:t>организации образования, реализующие общеобразовательные учебные программы начального, основного среднего, общего среднего, образования (далее –Типовые правила) разработаны в соответствии с подпунктом 29) статьи 5 Закона Республики Казахстан "Об образовани</w:t>
      </w:r>
      <w:r w:rsidRPr="00544C4B">
        <w:rPr>
          <w:color w:val="000000"/>
          <w:sz w:val="24"/>
          <w:szCs w:val="24"/>
          <w:lang w:val="ru-RU"/>
        </w:rPr>
        <w:t>и" (далее – Закон) и подпунктом 1) статьи 10 Закона Республики Казахстан от 15 апреля 2013 года "О государственных услугах", которые определяют порядок приема на обучение в организации образования, реализующие общеобразовательные учебные программы начально</w:t>
      </w:r>
      <w:r w:rsidRPr="00544C4B">
        <w:rPr>
          <w:color w:val="000000"/>
          <w:sz w:val="24"/>
          <w:szCs w:val="24"/>
          <w:lang w:val="ru-RU"/>
        </w:rPr>
        <w:t>го, основного среднего, общего среднего, образования (далее – организации образования), а также порядок оказания государственных услуг "Прием документов и зачисление в организации образования независимо от ведомственной подчиненности для обучения по общеоб</w:t>
      </w:r>
      <w:r w:rsidRPr="00544C4B">
        <w:rPr>
          <w:color w:val="000000"/>
          <w:sz w:val="24"/>
          <w:szCs w:val="24"/>
          <w:lang w:val="ru-RU"/>
        </w:rPr>
        <w:t>разовательным программам начального, основного среднего, общего среднего образования" и "Прием документов для перевода детей между организациями начального, основного среднего, общего среднего образования".</w:t>
      </w:r>
    </w:p>
    <w:bookmarkEnd w:id="12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1 - в редакции приказа Минист</w:t>
      </w:r>
      <w:r w:rsidRPr="00544C4B">
        <w:rPr>
          <w:color w:val="FF0000"/>
          <w:sz w:val="24"/>
          <w:szCs w:val="24"/>
          <w:lang w:val="ru-RU"/>
        </w:rPr>
        <w:t xml:space="preserve">ра просвещения РК от 07.08.2023 </w:t>
      </w:r>
      <w:r w:rsidRPr="00544C4B">
        <w:rPr>
          <w:color w:val="000000"/>
          <w:sz w:val="24"/>
          <w:szCs w:val="24"/>
          <w:lang w:val="ru-RU"/>
        </w:rPr>
        <w:t>№ 248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3" w:name="z1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2.</w:t>
      </w:r>
      <w:r w:rsidRPr="00544C4B">
        <w:rPr>
          <w:color w:val="000000"/>
          <w:sz w:val="24"/>
          <w:szCs w:val="24"/>
        </w:rPr>
        <w:t> </w:t>
      </w:r>
      <w:r w:rsidRPr="00544C4B">
        <w:rPr>
          <w:color w:val="000000"/>
          <w:sz w:val="24"/>
          <w:szCs w:val="24"/>
          <w:lang w:val="ru-RU"/>
        </w:rPr>
        <w:t>Организации образования осуществляют прием на обучение в соответствии с Конституцией Республики Каз</w:t>
      </w:r>
      <w:r w:rsidRPr="00544C4B">
        <w:rPr>
          <w:color w:val="000000"/>
          <w:sz w:val="24"/>
          <w:szCs w:val="24"/>
          <w:lang w:val="ru-RU"/>
        </w:rPr>
        <w:t>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4" w:name="z19"/>
      <w:bookmarkEnd w:id="1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</w:t>
      </w:r>
      <w:r w:rsidRPr="00544C4B">
        <w:rPr>
          <w:color w:val="000000"/>
          <w:sz w:val="24"/>
          <w:szCs w:val="24"/>
          <w:lang w:val="ru-RU"/>
        </w:rPr>
        <w:t>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5" w:name="z20"/>
      <w:bookmarkEnd w:id="1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4.</w:t>
      </w:r>
      <w:r w:rsidRPr="00544C4B">
        <w:rPr>
          <w:color w:val="000000"/>
          <w:sz w:val="24"/>
          <w:szCs w:val="24"/>
        </w:rPr>
        <w:t> </w:t>
      </w:r>
      <w:r w:rsidRPr="00544C4B">
        <w:rPr>
          <w:color w:val="000000"/>
          <w:sz w:val="24"/>
          <w:szCs w:val="24"/>
          <w:lang w:val="ru-RU"/>
        </w:rPr>
        <w:t>Не допускается комплектование классов по уровню подготовки и степени развития обучающихся.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6" w:name="z21"/>
      <w:bookmarkEnd w:id="15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</w:t>
      </w:r>
      <w:r w:rsidRPr="00544C4B">
        <w:rPr>
          <w:color w:val="000000"/>
          <w:sz w:val="24"/>
          <w:szCs w:val="24"/>
          <w:lang w:val="ru-RU"/>
        </w:rPr>
        <w:t>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bookmarkEnd w:id="16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6. Исключен приказом Ми</w:t>
      </w:r>
      <w:r w:rsidRPr="00544C4B">
        <w:rPr>
          <w:color w:val="FF0000"/>
          <w:sz w:val="24"/>
          <w:szCs w:val="24"/>
          <w:lang w:val="ru-RU"/>
        </w:rPr>
        <w:t xml:space="preserve">нистра образования и науки РК от 03.06.2021 </w:t>
      </w:r>
      <w:r w:rsidRPr="00544C4B">
        <w:rPr>
          <w:color w:val="000000"/>
          <w:sz w:val="24"/>
          <w:szCs w:val="24"/>
          <w:lang w:val="ru-RU"/>
        </w:rPr>
        <w:t>№ 275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7" w:name="z2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7. Родители или иные законные представители ребенка или обучающегося выбирают организации образования с учетом желания, индивидуал</w:t>
      </w:r>
      <w:r w:rsidRPr="00544C4B">
        <w:rPr>
          <w:color w:val="000000"/>
          <w:sz w:val="24"/>
          <w:szCs w:val="24"/>
          <w:lang w:val="ru-RU"/>
        </w:rPr>
        <w:t>ьных склонностей и особенностей ребенка или обучающегося и в соответствии с условиями приема.</w:t>
      </w:r>
    </w:p>
    <w:bookmarkEnd w:id="17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7 в редакции приказа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8" w:name="z2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8. В случае отказа в приеме на обучение в организацию образования, родители или иные законные представители обучающегося обращаются по мест</w:t>
      </w:r>
      <w:r w:rsidRPr="00544C4B">
        <w:rPr>
          <w:color w:val="000000"/>
          <w:sz w:val="24"/>
          <w:szCs w:val="24"/>
          <w:lang w:val="ru-RU"/>
        </w:rPr>
        <w:t>у жительства в местные органы управления образованием.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9" w:name="z25"/>
      <w:bookmarkEnd w:id="18"/>
      <w:r w:rsidRPr="00544C4B">
        <w:rPr>
          <w:b/>
          <w:color w:val="000000"/>
          <w:sz w:val="24"/>
          <w:szCs w:val="24"/>
          <w:lang w:val="ru-RU"/>
        </w:rPr>
        <w:lastRenderedPageBreak/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0" w:name="z26"/>
      <w:bookmarkEnd w:id="1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9. Организации образо</w:t>
      </w:r>
      <w:r w:rsidRPr="00544C4B">
        <w:rPr>
          <w:color w:val="000000"/>
          <w:sz w:val="24"/>
          <w:szCs w:val="24"/>
          <w:lang w:val="ru-RU"/>
        </w:rPr>
        <w:t>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шесть лет, с обеспечением доступа всех детей, проживающих на территор</w:t>
      </w:r>
      <w:r w:rsidRPr="00544C4B">
        <w:rPr>
          <w:color w:val="000000"/>
          <w:sz w:val="24"/>
          <w:szCs w:val="24"/>
          <w:lang w:val="ru-RU"/>
        </w:rPr>
        <w:t>ии обслуживания организации образования, независимо от уровня подготовки.</w:t>
      </w:r>
    </w:p>
    <w:bookmarkEnd w:id="20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Территория обслуживания организации образования утверждается приказом органов управления образованием городов республиканского значения, столицы, районов (городов областного зн</w:t>
      </w:r>
      <w:r w:rsidRPr="00544C4B">
        <w:rPr>
          <w:color w:val="000000"/>
          <w:sz w:val="24"/>
          <w:szCs w:val="24"/>
          <w:lang w:val="ru-RU"/>
        </w:rPr>
        <w:t>ачения).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9 - в редакции приказа Министра образования и науки РК от 03.06.2021 </w:t>
      </w:r>
      <w:r w:rsidRPr="00544C4B">
        <w:rPr>
          <w:color w:val="000000"/>
          <w:sz w:val="24"/>
          <w:szCs w:val="24"/>
          <w:lang w:val="ru-RU"/>
        </w:rPr>
        <w:t>№ 275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1" w:name="z5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9-1. Для получения государственной услуги "Прием документов и зачисление в о</w:t>
      </w:r>
      <w:r w:rsidRPr="00544C4B">
        <w:rPr>
          <w:color w:val="000000"/>
          <w:sz w:val="24"/>
          <w:szCs w:val="24"/>
          <w:lang w:val="ru-RU"/>
        </w:rPr>
        <w:t>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прием документов и выдача результатов оказания государственной услуги осуществляютс</w:t>
      </w:r>
      <w:r w:rsidRPr="00544C4B">
        <w:rPr>
          <w:color w:val="000000"/>
          <w:sz w:val="24"/>
          <w:szCs w:val="24"/>
          <w:lang w:val="ru-RU"/>
        </w:rPr>
        <w:t xml:space="preserve">я посредством веб-портала "электронного правительства" (далее – портал) и на бумажном носителе через организации начального, основного среднего, общего среднего образования (далее –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>).</w:t>
      </w:r>
    </w:p>
    <w:bookmarkEnd w:id="21"/>
    <w:p w:rsidR="008B0E23" w:rsidRPr="00544C4B" w:rsidRDefault="00544C4B" w:rsidP="00544C4B">
      <w:pPr>
        <w:spacing w:after="0"/>
        <w:jc w:val="both"/>
        <w:rPr>
          <w:sz w:val="24"/>
          <w:szCs w:val="24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Для получения государственной услуги родители или ин</w:t>
      </w:r>
      <w:r w:rsidRPr="00544C4B">
        <w:rPr>
          <w:color w:val="000000"/>
          <w:sz w:val="24"/>
          <w:szCs w:val="24"/>
          <w:lang w:val="ru-RU"/>
        </w:rPr>
        <w:t xml:space="preserve">ые законные представители ребенка (далее -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) предоставляют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документы в соответствии с перечнем основных требований к оказанию государственной услуги, утвержденному согласно приложению </w:t>
      </w:r>
      <w:r w:rsidRPr="00544C4B">
        <w:rPr>
          <w:color w:val="000000"/>
          <w:sz w:val="24"/>
          <w:szCs w:val="24"/>
        </w:rPr>
        <w:t xml:space="preserve">1 к </w:t>
      </w:r>
      <w:proofErr w:type="spellStart"/>
      <w:r w:rsidRPr="00544C4B">
        <w:rPr>
          <w:color w:val="000000"/>
          <w:sz w:val="24"/>
          <w:szCs w:val="24"/>
        </w:rPr>
        <w:t>настоящим</w:t>
      </w:r>
      <w:proofErr w:type="spellEnd"/>
      <w:r w:rsidRPr="00544C4B">
        <w:rPr>
          <w:color w:val="000000"/>
          <w:sz w:val="24"/>
          <w:szCs w:val="24"/>
        </w:rPr>
        <w:t xml:space="preserve"> </w:t>
      </w:r>
      <w:proofErr w:type="spellStart"/>
      <w:r w:rsidRPr="00544C4B">
        <w:rPr>
          <w:color w:val="000000"/>
          <w:sz w:val="24"/>
          <w:szCs w:val="24"/>
        </w:rPr>
        <w:t>Правилам</w:t>
      </w:r>
      <w:proofErr w:type="spellEnd"/>
      <w:r w:rsidRPr="00544C4B">
        <w:rPr>
          <w:color w:val="000000"/>
          <w:sz w:val="24"/>
          <w:szCs w:val="24"/>
        </w:rPr>
        <w:t xml:space="preserve"> (</w:t>
      </w:r>
      <w:proofErr w:type="spellStart"/>
      <w:r w:rsidRPr="00544C4B">
        <w:rPr>
          <w:color w:val="000000"/>
          <w:sz w:val="24"/>
          <w:szCs w:val="24"/>
        </w:rPr>
        <w:t>далее</w:t>
      </w:r>
      <w:proofErr w:type="spellEnd"/>
      <w:r w:rsidRPr="00544C4B">
        <w:rPr>
          <w:color w:val="000000"/>
          <w:sz w:val="24"/>
          <w:szCs w:val="24"/>
        </w:rPr>
        <w:t xml:space="preserve"> – </w:t>
      </w:r>
      <w:proofErr w:type="spellStart"/>
      <w:r w:rsidRPr="00544C4B">
        <w:rPr>
          <w:color w:val="000000"/>
          <w:sz w:val="24"/>
          <w:szCs w:val="24"/>
        </w:rPr>
        <w:t>Перечень</w:t>
      </w:r>
      <w:proofErr w:type="spellEnd"/>
      <w:r w:rsidRPr="00544C4B">
        <w:rPr>
          <w:color w:val="000000"/>
          <w:sz w:val="24"/>
          <w:szCs w:val="24"/>
        </w:rPr>
        <w:t>).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 xml:space="preserve">       </w:t>
      </w:r>
      <w:r w:rsidRPr="00544C4B">
        <w:rPr>
          <w:color w:val="000000"/>
          <w:sz w:val="24"/>
          <w:szCs w:val="24"/>
          <w:lang w:val="ru-RU"/>
        </w:rPr>
        <w:t>Перечень основных требований к оказанию государственной услуги, включающий характеристику процесса, форму, содержание и результат оказания услуги, а также иные сведения с учетом особенностей предоставления государственной услуги приведен в приложени</w:t>
      </w:r>
      <w:r w:rsidRPr="00544C4B">
        <w:rPr>
          <w:color w:val="000000"/>
          <w:sz w:val="24"/>
          <w:szCs w:val="24"/>
          <w:lang w:val="ru-RU"/>
        </w:rPr>
        <w:t>и 1 к настоящим Правилам.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</w:t>
      </w:r>
      <w:r w:rsidRPr="00544C4B">
        <w:rPr>
          <w:color w:val="000000"/>
          <w:sz w:val="24"/>
          <w:szCs w:val="24"/>
          <w:lang w:val="ru-RU"/>
        </w:rPr>
        <w:t xml:space="preserve">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544C4B">
        <w:rPr>
          <w:color w:val="000000"/>
          <w:sz w:val="24"/>
          <w:szCs w:val="24"/>
          <w:lang w:val="ru-RU"/>
        </w:rPr>
        <w:t>, а также в Единый контакт-центр.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9-1 в соответствии с приказом Министра образования и наук</w:t>
      </w:r>
      <w:r w:rsidRPr="00544C4B">
        <w:rPr>
          <w:color w:val="FF0000"/>
          <w:sz w:val="24"/>
          <w:szCs w:val="24"/>
          <w:lang w:val="ru-RU"/>
        </w:rPr>
        <w:t xml:space="preserve">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</w:t>
      </w:r>
      <w:r w:rsidRPr="00544C4B">
        <w:rPr>
          <w:color w:val="000000"/>
          <w:sz w:val="24"/>
          <w:szCs w:val="24"/>
          <w:lang w:val="ru-RU"/>
        </w:rPr>
        <w:t>№ 84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</w:t>
      </w:r>
      <w:r w:rsidRPr="00544C4B">
        <w:rPr>
          <w:color w:val="FF0000"/>
          <w:sz w:val="24"/>
          <w:szCs w:val="24"/>
          <w:lang w:val="ru-RU"/>
        </w:rPr>
        <w:t>сле дня их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2" w:name="z6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</w:t>
      </w:r>
      <w:r w:rsidRPr="00544C4B">
        <w:rPr>
          <w:color w:val="000000"/>
          <w:sz w:val="24"/>
          <w:szCs w:val="24"/>
          <w:lang w:val="ru-RU"/>
        </w:rPr>
        <w:t>, осуществляется с 1 апреля по 31 августа текущего календарного года.</w:t>
      </w:r>
    </w:p>
    <w:bookmarkEnd w:id="22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9-2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</w:t>
      </w:r>
      <w:r w:rsidRPr="00544C4B">
        <w:rPr>
          <w:color w:val="FF0000"/>
          <w:sz w:val="24"/>
          <w:szCs w:val="24"/>
          <w:lang w:val="ru-RU"/>
        </w:rPr>
        <w:t xml:space="preserve">дня его первого официального опубликования); в редакции приказа Министра просвещения РК от 30.01.2024 </w:t>
      </w:r>
      <w:r w:rsidRPr="00544C4B">
        <w:rPr>
          <w:color w:val="000000"/>
          <w:sz w:val="24"/>
          <w:szCs w:val="24"/>
          <w:lang w:val="ru-RU"/>
        </w:rPr>
        <w:t>№ 16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</w:t>
      </w:r>
      <w:r w:rsidRPr="00544C4B">
        <w:rPr>
          <w:color w:val="FF0000"/>
          <w:sz w:val="24"/>
          <w:szCs w:val="24"/>
          <w:lang w:val="ru-RU"/>
        </w:rPr>
        <w:lastRenderedPageBreak/>
        <w:t>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3" w:name="z61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9-3.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544C4B">
        <w:rPr>
          <w:color w:val="000000"/>
          <w:sz w:val="24"/>
          <w:szCs w:val="24"/>
          <w:lang w:val="ru-RU"/>
        </w:rPr>
        <w:t>, обратившем</w:t>
      </w:r>
      <w:r w:rsidRPr="00544C4B">
        <w:rPr>
          <w:color w:val="000000"/>
          <w:sz w:val="24"/>
          <w:szCs w:val="24"/>
          <w:lang w:val="ru-RU"/>
        </w:rPr>
        <w:t>уся посредством портала в "личный кабинет",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(прием документов либо мотивированный отказ).</w:t>
      </w:r>
    </w:p>
    <w:bookmarkEnd w:id="23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</w:t>
      </w:r>
      <w:r w:rsidRPr="00544C4B">
        <w:rPr>
          <w:color w:val="FF0000"/>
          <w:sz w:val="24"/>
          <w:szCs w:val="24"/>
          <w:lang w:val="ru-RU"/>
        </w:rPr>
        <w:t xml:space="preserve">равила дополнены пунктом 9-3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</w:rPr>
      </w:pPr>
      <w:bookmarkStart w:id="24" w:name="z6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9-4. При обращении через портал в</w:t>
      </w:r>
      <w:r w:rsidRPr="00544C4B">
        <w:rPr>
          <w:color w:val="000000"/>
          <w:sz w:val="24"/>
          <w:szCs w:val="24"/>
          <w:lang w:val="ru-RU"/>
        </w:rPr>
        <w:t xml:space="preserve"> "личный кабинет"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в течение одного рабочего дня поступает уведомление о зачислении ребенка с 1 сентября текущего года в организацию образования, в форме электронного документа, подписанного электронной цифровой подписью </w:t>
      </w:r>
      <w:r w:rsidRPr="00544C4B">
        <w:rPr>
          <w:color w:val="000000"/>
          <w:sz w:val="24"/>
          <w:szCs w:val="24"/>
        </w:rPr>
        <w:t>(</w:t>
      </w:r>
      <w:proofErr w:type="spellStart"/>
      <w:r w:rsidRPr="00544C4B">
        <w:rPr>
          <w:color w:val="000000"/>
          <w:sz w:val="24"/>
          <w:szCs w:val="24"/>
        </w:rPr>
        <w:t>далее</w:t>
      </w:r>
      <w:proofErr w:type="spellEnd"/>
      <w:r w:rsidRPr="00544C4B">
        <w:rPr>
          <w:color w:val="000000"/>
          <w:sz w:val="24"/>
          <w:szCs w:val="24"/>
        </w:rPr>
        <w:t xml:space="preserve"> - ЭЦП) </w:t>
      </w:r>
      <w:proofErr w:type="spellStart"/>
      <w:r w:rsidRPr="00544C4B">
        <w:rPr>
          <w:color w:val="000000"/>
          <w:sz w:val="24"/>
          <w:szCs w:val="24"/>
        </w:rPr>
        <w:t>уполн</w:t>
      </w:r>
      <w:r w:rsidRPr="00544C4B">
        <w:rPr>
          <w:color w:val="000000"/>
          <w:sz w:val="24"/>
          <w:szCs w:val="24"/>
        </w:rPr>
        <w:t>омоченного</w:t>
      </w:r>
      <w:proofErr w:type="spellEnd"/>
      <w:r w:rsidRPr="00544C4B">
        <w:rPr>
          <w:color w:val="000000"/>
          <w:sz w:val="24"/>
          <w:szCs w:val="24"/>
        </w:rPr>
        <w:t xml:space="preserve"> </w:t>
      </w:r>
      <w:proofErr w:type="spellStart"/>
      <w:r w:rsidRPr="00544C4B">
        <w:rPr>
          <w:color w:val="000000"/>
          <w:sz w:val="24"/>
          <w:szCs w:val="24"/>
        </w:rPr>
        <w:t>лица</w:t>
      </w:r>
      <w:proofErr w:type="spellEnd"/>
      <w:r w:rsidRPr="00544C4B">
        <w:rPr>
          <w:color w:val="000000"/>
          <w:sz w:val="24"/>
          <w:szCs w:val="24"/>
        </w:rPr>
        <w:t xml:space="preserve"> </w:t>
      </w:r>
      <w:proofErr w:type="spellStart"/>
      <w:r w:rsidRPr="00544C4B">
        <w:rPr>
          <w:color w:val="000000"/>
          <w:sz w:val="24"/>
          <w:szCs w:val="24"/>
        </w:rPr>
        <w:t>услугодателя</w:t>
      </w:r>
      <w:proofErr w:type="spellEnd"/>
      <w:r w:rsidRPr="00544C4B">
        <w:rPr>
          <w:color w:val="000000"/>
          <w:sz w:val="24"/>
          <w:szCs w:val="24"/>
        </w:rPr>
        <w:t xml:space="preserve"> </w:t>
      </w:r>
      <w:proofErr w:type="spellStart"/>
      <w:r w:rsidRPr="00544C4B">
        <w:rPr>
          <w:color w:val="000000"/>
          <w:sz w:val="24"/>
          <w:szCs w:val="24"/>
        </w:rPr>
        <w:t>либо</w:t>
      </w:r>
      <w:proofErr w:type="spellEnd"/>
      <w:r w:rsidRPr="00544C4B">
        <w:rPr>
          <w:color w:val="000000"/>
          <w:sz w:val="24"/>
          <w:szCs w:val="24"/>
        </w:rPr>
        <w:t xml:space="preserve"> </w:t>
      </w:r>
      <w:proofErr w:type="spellStart"/>
      <w:r w:rsidRPr="00544C4B">
        <w:rPr>
          <w:color w:val="000000"/>
          <w:sz w:val="24"/>
          <w:szCs w:val="24"/>
        </w:rPr>
        <w:t>мотивированный</w:t>
      </w:r>
      <w:proofErr w:type="spellEnd"/>
      <w:r w:rsidRPr="00544C4B">
        <w:rPr>
          <w:color w:val="000000"/>
          <w:sz w:val="24"/>
          <w:szCs w:val="24"/>
        </w:rPr>
        <w:t xml:space="preserve"> </w:t>
      </w:r>
      <w:proofErr w:type="spellStart"/>
      <w:r w:rsidRPr="00544C4B">
        <w:rPr>
          <w:color w:val="000000"/>
          <w:sz w:val="24"/>
          <w:szCs w:val="24"/>
        </w:rPr>
        <w:t>отказ</w:t>
      </w:r>
      <w:proofErr w:type="spellEnd"/>
      <w:r w:rsidRPr="00544C4B">
        <w:rPr>
          <w:color w:val="000000"/>
          <w:sz w:val="24"/>
          <w:szCs w:val="24"/>
        </w:rPr>
        <w:t>.</w:t>
      </w:r>
    </w:p>
    <w:bookmarkEnd w:id="24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 xml:space="preserve">      </w:t>
      </w:r>
      <w:r w:rsidRPr="00544C4B">
        <w:rPr>
          <w:color w:val="FF0000"/>
          <w:sz w:val="24"/>
          <w:szCs w:val="24"/>
          <w:lang w:val="ru-RU"/>
        </w:rPr>
        <w:t xml:space="preserve">Сноска. Правила дополнены пунктом 9-4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</w:t>
      </w:r>
      <w:r w:rsidRPr="00544C4B">
        <w:rPr>
          <w:color w:val="FF0000"/>
          <w:sz w:val="24"/>
          <w:szCs w:val="24"/>
          <w:lang w:val="ru-RU"/>
        </w:rPr>
        <w:t>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5" w:name="z6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9-5.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при зачислении направляет уведомление о зачислении с 1 сентября текущего года первым троим подавшим заявление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услугополучателям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с территории обслуживания организации образования, затем - о зачислении </w:t>
      </w:r>
      <w:r w:rsidRPr="00544C4B">
        <w:rPr>
          <w:color w:val="000000"/>
          <w:sz w:val="24"/>
          <w:szCs w:val="24"/>
          <w:lang w:val="ru-RU"/>
        </w:rPr>
        <w:t>с 1 сентября текущего года 1 (одному) претенденту не из территории обслуживания организации образования, из числа тех, кто зарегистрировался первым.</w:t>
      </w:r>
    </w:p>
    <w:bookmarkEnd w:id="25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9-5 в соответствии с приказом Министра образования и науки РК от 24</w:t>
      </w:r>
      <w:r w:rsidRPr="00544C4B">
        <w:rPr>
          <w:color w:val="FF0000"/>
          <w:sz w:val="24"/>
          <w:szCs w:val="24"/>
          <w:lang w:val="ru-RU"/>
        </w:rPr>
        <w:t xml:space="preserve">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6" w:name="z6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9-6. При подаче заявки на бумажном носителе через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работник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регистрирует документы и в течение одног</w:t>
      </w:r>
      <w:r w:rsidRPr="00544C4B">
        <w:rPr>
          <w:color w:val="000000"/>
          <w:sz w:val="24"/>
          <w:szCs w:val="24"/>
          <w:lang w:val="ru-RU"/>
        </w:rPr>
        <w:t xml:space="preserve">о рабочего дня выдает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расписку по форме, согласно приложению 1 к Типовым правилам, о том, что ребенок будет принят с 1 сентября текущего года или о мотивированном отказе.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7" w:name="z65"/>
      <w:bookmarkEnd w:id="2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В случае подачи заявки на бумажном носителе,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при </w:t>
      </w:r>
      <w:r w:rsidRPr="00544C4B">
        <w:rPr>
          <w:color w:val="000000"/>
          <w:sz w:val="24"/>
          <w:szCs w:val="24"/>
          <w:lang w:val="ru-RU"/>
        </w:rPr>
        <w:t xml:space="preserve">зачислении ребенка направляет уведомление о зачислении с 1 сентября текущего года первым троим подавшим заявление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услугополучателям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с территории обслуживания организации образования, затем - о зачислении с 1 сентября текущего года 1 (одному) претенденту не</w:t>
      </w:r>
      <w:r w:rsidRPr="00544C4B">
        <w:rPr>
          <w:color w:val="000000"/>
          <w:sz w:val="24"/>
          <w:szCs w:val="24"/>
          <w:lang w:val="ru-RU"/>
        </w:rPr>
        <w:t xml:space="preserve"> из территории обслуживания организации образования, из числа тех, кто зарегистрировался первым.</w:t>
      </w:r>
    </w:p>
    <w:bookmarkEnd w:id="27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Приказ о зачислении в первый класс издается организацией образования не ранее 25 августа текущего года.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9-6 в соо</w:t>
      </w:r>
      <w:r w:rsidRPr="00544C4B">
        <w:rPr>
          <w:color w:val="FF0000"/>
          <w:sz w:val="24"/>
          <w:szCs w:val="24"/>
          <w:lang w:val="ru-RU"/>
        </w:rPr>
        <w:t xml:space="preserve">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9-7. Исключен приказом Министра просвещения РК от 29.04.2024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</w:t>
      </w:r>
      <w:r w:rsidRPr="00544C4B">
        <w:rPr>
          <w:color w:val="FF0000"/>
          <w:sz w:val="24"/>
          <w:szCs w:val="24"/>
          <w:lang w:val="ru-RU"/>
        </w:rPr>
        <w:t xml:space="preserve">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8" w:name="z34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10. Прием документов для перевода детей между организациями начального, основного среднего, общего среднего образования осуществляется в соответствии с государственной услугой "Прием документов для перевода детей между организациями начального, основ</w:t>
      </w:r>
      <w:r w:rsidRPr="00544C4B">
        <w:rPr>
          <w:color w:val="000000"/>
          <w:sz w:val="24"/>
          <w:szCs w:val="24"/>
          <w:lang w:val="ru-RU"/>
        </w:rPr>
        <w:t xml:space="preserve">ного </w:t>
      </w:r>
      <w:r w:rsidRPr="00544C4B">
        <w:rPr>
          <w:color w:val="000000"/>
          <w:sz w:val="24"/>
          <w:szCs w:val="24"/>
          <w:lang w:val="ru-RU"/>
        </w:rPr>
        <w:lastRenderedPageBreak/>
        <w:t xml:space="preserve">среднего, общего среднего образования" согласно приложению 2 к Типовым правилам через портал или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на бумажном носителе.</w:t>
      </w:r>
    </w:p>
    <w:bookmarkEnd w:id="28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10 - в редакции приказа Министра просвещения РК от 30.01.2024 </w:t>
      </w:r>
      <w:r w:rsidRPr="00544C4B">
        <w:rPr>
          <w:color w:val="000000"/>
          <w:sz w:val="24"/>
          <w:szCs w:val="24"/>
          <w:lang w:val="ru-RU"/>
        </w:rPr>
        <w:t>№ 16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</w:t>
      </w:r>
      <w:r w:rsidRPr="00544C4B">
        <w:rPr>
          <w:color w:val="FF0000"/>
          <w:sz w:val="24"/>
          <w:szCs w:val="24"/>
          <w:lang w:val="ru-RU"/>
        </w:rPr>
        <w:t>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29" w:name="z67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10-1. Для получения государственной услуги "Прием документов для перевода детей между организациями начального, основного среднего, общего среднего образования"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</w:t>
      </w:r>
      <w:r w:rsidRPr="00544C4B">
        <w:rPr>
          <w:color w:val="000000"/>
          <w:sz w:val="24"/>
          <w:szCs w:val="24"/>
          <w:lang w:val="ru-RU"/>
        </w:rPr>
        <w:t>чатель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подает через портал или на бумажном носителе согласно перечню основных требований к оказанию государственной услуги в приложении 2 к Типовым правилам.</w:t>
      </w:r>
    </w:p>
    <w:bookmarkEnd w:id="29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При внесении изменений и (или) дополнений в Правила уполномоченный орган в области образован</w:t>
      </w:r>
      <w:r w:rsidRPr="00544C4B">
        <w:rPr>
          <w:color w:val="000000"/>
          <w:sz w:val="24"/>
          <w:szCs w:val="24"/>
          <w:lang w:val="ru-RU"/>
        </w:rPr>
        <w:t xml:space="preserve">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услугодателя</w:t>
      </w:r>
      <w:r w:rsidRPr="00544C4B">
        <w:rPr>
          <w:color w:val="000000"/>
          <w:sz w:val="24"/>
          <w:szCs w:val="24"/>
          <w:lang w:val="ru-RU"/>
        </w:rPr>
        <w:t>м</w:t>
      </w:r>
      <w:proofErr w:type="spellEnd"/>
      <w:r w:rsidRPr="00544C4B">
        <w:rPr>
          <w:color w:val="000000"/>
          <w:sz w:val="24"/>
          <w:szCs w:val="24"/>
          <w:lang w:val="ru-RU"/>
        </w:rPr>
        <w:t>, а также в Единый контакт-центр.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10-1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544C4B">
        <w:rPr>
          <w:color w:val="FF0000"/>
          <w:sz w:val="24"/>
          <w:szCs w:val="24"/>
          <w:lang w:val="ru-RU"/>
        </w:rPr>
        <w:t xml:space="preserve">икования); в редакции приказа Министра просвещения РК от 04.04.2023 </w:t>
      </w:r>
      <w:r w:rsidRPr="00544C4B">
        <w:rPr>
          <w:color w:val="000000"/>
          <w:sz w:val="24"/>
          <w:szCs w:val="24"/>
          <w:lang w:val="ru-RU"/>
        </w:rPr>
        <w:t>№ 84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0" w:name="z6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10-2 В случае обращения через портал в "личный кабинет"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приходит уведомление о переводе обучающегося из одной организации в другую организацию образования, с указанием фамилии, имени, отчества (при его наличии), даты рождения, класса, языка обучения и школы (телефон, почтовый адрес, электронный</w:t>
      </w:r>
      <w:r w:rsidRPr="00544C4B">
        <w:rPr>
          <w:color w:val="000000"/>
          <w:sz w:val="24"/>
          <w:szCs w:val="24"/>
          <w:lang w:val="ru-RU"/>
        </w:rPr>
        <w:t xml:space="preserve"> адрес (официальный интернет ресурс) подписанное электронной цифровой подписью (далее - ЭЦП) уполномоченного лица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544C4B">
        <w:rPr>
          <w:color w:val="000000"/>
          <w:sz w:val="24"/>
          <w:szCs w:val="24"/>
          <w:lang w:val="ru-RU"/>
        </w:rPr>
        <w:t>, при отказе оказании государственной услуги - о мотивированном отказе с указанием причин отказа.</w:t>
      </w:r>
    </w:p>
    <w:bookmarkEnd w:id="30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</w:t>
      </w:r>
      <w:r w:rsidRPr="00544C4B">
        <w:rPr>
          <w:color w:val="FF0000"/>
          <w:sz w:val="24"/>
          <w:szCs w:val="24"/>
          <w:lang w:val="ru-RU"/>
        </w:rPr>
        <w:t xml:space="preserve">пунктом 10-2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</w:t>
      </w:r>
      <w:r w:rsidRPr="00544C4B">
        <w:rPr>
          <w:color w:val="FF0000"/>
          <w:sz w:val="24"/>
          <w:szCs w:val="24"/>
          <w:lang w:val="ru-RU"/>
        </w:rPr>
        <w:t xml:space="preserve">.06.2021 </w:t>
      </w:r>
      <w:r w:rsidRPr="00544C4B">
        <w:rPr>
          <w:color w:val="000000"/>
          <w:sz w:val="24"/>
          <w:szCs w:val="24"/>
          <w:lang w:val="ru-RU"/>
        </w:rPr>
        <w:t>№ 275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1" w:name="z7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10-3. При приеме от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документов на бумажном носителе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выдается открепительный талон о выбытии для предоставления его в организацию прибы</w:t>
      </w:r>
      <w:r w:rsidRPr="00544C4B">
        <w:rPr>
          <w:color w:val="000000"/>
          <w:sz w:val="24"/>
          <w:szCs w:val="24"/>
          <w:lang w:val="ru-RU"/>
        </w:rPr>
        <w:t>тия, с указанием фамилии, имени, отчества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</w:t>
      </w:r>
    </w:p>
    <w:bookmarkEnd w:id="31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10-3 в со</w:t>
      </w:r>
      <w:r w:rsidRPr="00544C4B">
        <w:rPr>
          <w:color w:val="FF0000"/>
          <w:sz w:val="24"/>
          <w:szCs w:val="24"/>
          <w:lang w:val="ru-RU"/>
        </w:rPr>
        <w:t xml:space="preserve">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544C4B">
        <w:rPr>
          <w:color w:val="000000"/>
          <w:sz w:val="24"/>
          <w:szCs w:val="24"/>
          <w:lang w:val="ru-RU"/>
        </w:rPr>
        <w:t>№ 275</w:t>
      </w:r>
      <w:r w:rsidRPr="00544C4B">
        <w:rPr>
          <w:color w:val="FF0000"/>
          <w:sz w:val="24"/>
          <w:szCs w:val="24"/>
          <w:lang w:val="ru-RU"/>
        </w:rPr>
        <w:t xml:space="preserve"> (в</w:t>
      </w:r>
      <w:r w:rsidRPr="00544C4B">
        <w:rPr>
          <w:color w:val="FF0000"/>
          <w:sz w:val="24"/>
          <w:szCs w:val="24"/>
          <w:lang w:val="ru-RU"/>
        </w:rPr>
        <w:t>водится в действие со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2" w:name="z71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10-4. В случае получения услуги на бумажном носителе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>, к которому прибывает обучающийся, предоставляет открепительный талон о прибытии, в котором указывается его фамилия,</w:t>
      </w:r>
      <w:r w:rsidRPr="00544C4B">
        <w:rPr>
          <w:color w:val="000000"/>
          <w:sz w:val="24"/>
          <w:szCs w:val="24"/>
          <w:lang w:val="ru-RU"/>
        </w:rPr>
        <w:t xml:space="preserve"> имя, отчество (при его наличии), дата рождения, класс, язык </w:t>
      </w:r>
      <w:r w:rsidRPr="00544C4B">
        <w:rPr>
          <w:color w:val="000000"/>
          <w:sz w:val="24"/>
          <w:szCs w:val="24"/>
          <w:lang w:val="ru-RU"/>
        </w:rPr>
        <w:lastRenderedPageBreak/>
        <w:t>обучения, школа (почтовый адрес, телефон, электронный адрес (официальный интернет ресурс).</w:t>
      </w:r>
    </w:p>
    <w:bookmarkEnd w:id="32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10-4 в соответствии с приказом Министра образования и науки РК о</w:t>
      </w:r>
      <w:r w:rsidRPr="00544C4B">
        <w:rPr>
          <w:color w:val="FF0000"/>
          <w:sz w:val="24"/>
          <w:szCs w:val="24"/>
          <w:lang w:val="ru-RU"/>
        </w:rPr>
        <w:t xml:space="preserve">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544C4B">
        <w:rPr>
          <w:color w:val="000000"/>
          <w:sz w:val="24"/>
          <w:szCs w:val="24"/>
          <w:lang w:val="ru-RU"/>
        </w:rPr>
        <w:t>№ 275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</w:t>
      </w:r>
      <w:r w:rsidRPr="00544C4B">
        <w:rPr>
          <w:color w:val="FF0000"/>
          <w:sz w:val="24"/>
          <w:szCs w:val="24"/>
          <w:lang w:val="ru-RU"/>
        </w:rPr>
        <w:t>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3" w:name="z7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10-5. Оригинал открепительного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</w:t>
      </w:r>
      <w:r w:rsidRPr="00544C4B">
        <w:rPr>
          <w:color w:val="000000"/>
          <w:sz w:val="24"/>
          <w:szCs w:val="24"/>
          <w:lang w:val="ru-RU"/>
        </w:rPr>
        <w:t>орой выбывает обучающийся для получения документов (личное дело обучающегося).</w:t>
      </w:r>
    </w:p>
    <w:bookmarkEnd w:id="33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выдает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документы на руки (личное дело обучающегося).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предоставляет документы (личное дело) в организацию образования в котор</w:t>
      </w:r>
      <w:r w:rsidRPr="00544C4B">
        <w:rPr>
          <w:color w:val="000000"/>
          <w:sz w:val="24"/>
          <w:szCs w:val="24"/>
          <w:lang w:val="ru-RU"/>
        </w:rPr>
        <w:t>ую прибывает.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 Организации образования издают приказы и проводят сверку о зачислении/отчислении обучающегося в/из организации среднего образования.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10-5 в соответствии с приказом Министра образования и науки РК</w:t>
      </w:r>
      <w:r w:rsidRPr="00544C4B">
        <w:rPr>
          <w:color w:val="FF0000"/>
          <w:sz w:val="24"/>
          <w:szCs w:val="24"/>
          <w:lang w:val="ru-RU"/>
        </w:rPr>
        <w:t xml:space="preserve">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544C4B">
        <w:rPr>
          <w:color w:val="000000"/>
          <w:sz w:val="24"/>
          <w:szCs w:val="24"/>
          <w:lang w:val="ru-RU"/>
        </w:rPr>
        <w:t>№ 275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</w:t>
      </w:r>
      <w:r w:rsidRPr="00544C4B">
        <w:rPr>
          <w:color w:val="FF0000"/>
          <w:sz w:val="24"/>
          <w:szCs w:val="24"/>
          <w:lang w:val="ru-RU"/>
        </w:rPr>
        <w:t>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4" w:name="z7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10-6. В случае переполненности класс-комплектов и несоответствия срокам подачи заявления, установленным в настоящих правилах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>, отказывает в приеме заявления.</w:t>
      </w:r>
    </w:p>
    <w:bookmarkEnd w:id="34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10-6 в соответствии с при</w:t>
      </w:r>
      <w:r w:rsidRPr="00544C4B">
        <w:rPr>
          <w:color w:val="FF0000"/>
          <w:sz w:val="24"/>
          <w:szCs w:val="24"/>
          <w:lang w:val="ru-RU"/>
        </w:rPr>
        <w:t xml:space="preserve">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</w:t>
      </w:r>
      <w:r w:rsidRPr="00544C4B">
        <w:rPr>
          <w:color w:val="000000"/>
          <w:sz w:val="24"/>
          <w:szCs w:val="24"/>
          <w:lang w:val="ru-RU"/>
        </w:rPr>
        <w:t>№ 275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</w:t>
      </w:r>
      <w:r w:rsidRPr="00544C4B">
        <w:rPr>
          <w:color w:val="FF0000"/>
          <w:sz w:val="24"/>
          <w:szCs w:val="24"/>
          <w:lang w:val="ru-RU"/>
        </w:rPr>
        <w:t>ие со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5" w:name="z74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10-7.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</w:t>
      </w:r>
      <w:r w:rsidRPr="00544C4B">
        <w:rPr>
          <w:color w:val="000000"/>
          <w:sz w:val="24"/>
          <w:szCs w:val="24"/>
          <w:lang w:val="ru-RU"/>
        </w:rPr>
        <w:t>а 2 статьи 5 Закона.</w:t>
      </w:r>
    </w:p>
    <w:bookmarkEnd w:id="35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10-7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6" w:name="z36"/>
      <w:r w:rsidRPr="00544C4B">
        <w:rPr>
          <w:color w:val="000000"/>
          <w:sz w:val="24"/>
          <w:szCs w:val="24"/>
        </w:rPr>
        <w:t>  </w:t>
      </w:r>
      <w:r w:rsidRPr="00544C4B">
        <w:rPr>
          <w:color w:val="000000"/>
          <w:sz w:val="24"/>
          <w:szCs w:val="24"/>
        </w:rPr>
        <w:t>   </w:t>
      </w:r>
      <w:r w:rsidRPr="00544C4B">
        <w:rPr>
          <w:color w:val="000000"/>
          <w:sz w:val="24"/>
          <w:szCs w:val="24"/>
          <w:lang w:val="ru-RU"/>
        </w:rPr>
        <w:t xml:space="preserve"> 11.</w:t>
      </w:r>
      <w:r w:rsidRPr="00544C4B">
        <w:rPr>
          <w:color w:val="000000"/>
          <w:sz w:val="24"/>
          <w:szCs w:val="24"/>
        </w:rPr>
        <w:t> </w:t>
      </w:r>
      <w:r w:rsidRPr="00544C4B">
        <w:rPr>
          <w:color w:val="000000"/>
          <w:sz w:val="24"/>
          <w:szCs w:val="24"/>
          <w:lang w:val="ru-RU"/>
        </w:rPr>
        <w:t>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</w:t>
      </w:r>
      <w:r w:rsidRPr="00544C4B">
        <w:rPr>
          <w:color w:val="000000"/>
          <w:sz w:val="24"/>
          <w:szCs w:val="24"/>
          <w:lang w:val="ru-RU"/>
        </w:rPr>
        <w:t>ступа обучающихся, проживающих на территории обслуживания организации образования.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7" w:name="z304"/>
      <w:bookmarkEnd w:id="36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11-1. Порядок приема в организации обучения иностранцев и лиц без гражданства и определение образовательного уровня претендента регламентирован Правилами получения </w:t>
      </w:r>
      <w:proofErr w:type="spellStart"/>
      <w:r w:rsidRPr="00544C4B">
        <w:rPr>
          <w:color w:val="000000"/>
          <w:sz w:val="24"/>
          <w:szCs w:val="24"/>
          <w:lang w:val="ru-RU"/>
        </w:rPr>
        <w:t>пр</w:t>
      </w:r>
      <w:r w:rsidRPr="00544C4B">
        <w:rPr>
          <w:color w:val="000000"/>
          <w:sz w:val="24"/>
          <w:szCs w:val="24"/>
          <w:lang w:val="ru-RU"/>
        </w:rPr>
        <w:t>едшкольного</w:t>
      </w:r>
      <w:proofErr w:type="spellEnd"/>
      <w:r w:rsidRPr="00544C4B">
        <w:rPr>
          <w:color w:val="000000"/>
          <w:sz w:val="24"/>
          <w:szCs w:val="24"/>
          <w:lang w:val="ru-RU"/>
        </w:rPr>
        <w:t>, начального, основного среднего и общего среднего образования иностранцами и лицами без гражданства, постоянно проживающими в Республике Казахстан, утвержденными приказом Министра образования и науки Республики Казахстан от 28 сентября 2010 год</w:t>
      </w:r>
      <w:r w:rsidRPr="00544C4B">
        <w:rPr>
          <w:color w:val="000000"/>
          <w:sz w:val="24"/>
          <w:szCs w:val="24"/>
          <w:lang w:val="ru-RU"/>
        </w:rPr>
        <w:t xml:space="preserve">а № </w:t>
      </w:r>
      <w:r w:rsidRPr="00544C4B">
        <w:rPr>
          <w:color w:val="000000"/>
          <w:sz w:val="24"/>
          <w:szCs w:val="24"/>
          <w:lang w:val="ru-RU"/>
        </w:rPr>
        <w:lastRenderedPageBreak/>
        <w:t>468 (зарегистрирован в Реестре государственной регистрации нормативных правовых актов под № 6573).</w:t>
      </w:r>
    </w:p>
    <w:bookmarkEnd w:id="37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11-1 в соответствии с приказом Министра просвещения РК от 04.04.2023 </w:t>
      </w:r>
      <w:r w:rsidRPr="00544C4B">
        <w:rPr>
          <w:color w:val="000000"/>
          <w:sz w:val="24"/>
          <w:szCs w:val="24"/>
          <w:lang w:val="ru-RU"/>
        </w:rPr>
        <w:t>№ 84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</w:t>
      </w:r>
      <w:r w:rsidRPr="00544C4B">
        <w:rPr>
          <w:color w:val="FF0000"/>
          <w:sz w:val="24"/>
          <w:szCs w:val="24"/>
          <w:lang w:val="ru-RU"/>
        </w:rPr>
        <w:t>и календарных дней после дня их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8" w:name="z3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12. Прием обучающихся в десятые, одиннадцатые (двенадцатые) классы организаций образования, реализующих общеобразовательные учебные программы общего среднего образования, осуществл</w:t>
      </w:r>
      <w:r w:rsidRPr="00544C4B">
        <w:rPr>
          <w:color w:val="000000"/>
          <w:sz w:val="24"/>
          <w:szCs w:val="24"/>
          <w:lang w:val="ru-RU"/>
        </w:rPr>
        <w:t xml:space="preserve">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представителей, а также наличия документа государственного </w:t>
      </w:r>
      <w:r w:rsidRPr="00544C4B">
        <w:rPr>
          <w:color w:val="000000"/>
          <w:sz w:val="24"/>
          <w:szCs w:val="24"/>
          <w:lang w:val="ru-RU"/>
        </w:rPr>
        <w:t>образца об основном среднем образовании.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39" w:name="z309"/>
      <w:bookmarkEnd w:id="3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Прием заявлений производится до 31 августа календарного года.</w:t>
      </w:r>
    </w:p>
    <w:bookmarkEnd w:id="39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12 - в редакции приказа Министра просвещения РК от 30.01.2024 </w:t>
      </w:r>
      <w:r w:rsidRPr="00544C4B">
        <w:rPr>
          <w:color w:val="000000"/>
          <w:sz w:val="24"/>
          <w:szCs w:val="24"/>
          <w:lang w:val="ru-RU"/>
        </w:rPr>
        <w:t>№ 16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0" w:name="z3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13. Прием обучающихся в десятые, одиннадцатые классы гимназий, лицеев осуществляется в соответствии с уставом гимназии, лицея на основании </w:t>
      </w:r>
      <w:r w:rsidRPr="00544C4B">
        <w:rPr>
          <w:color w:val="000000"/>
          <w:sz w:val="24"/>
          <w:szCs w:val="24"/>
          <w:lang w:val="ru-RU"/>
        </w:rPr>
        <w:t>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1" w:name="z40"/>
      <w:bookmarkEnd w:id="4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14.</w:t>
      </w:r>
      <w:r w:rsidRPr="00544C4B">
        <w:rPr>
          <w:color w:val="000000"/>
          <w:sz w:val="24"/>
          <w:szCs w:val="24"/>
        </w:rPr>
        <w:t> </w:t>
      </w:r>
      <w:r w:rsidRPr="00544C4B">
        <w:rPr>
          <w:color w:val="000000"/>
          <w:sz w:val="24"/>
          <w:szCs w:val="24"/>
          <w:lang w:val="ru-RU"/>
        </w:rPr>
        <w:t>Гимназ</w:t>
      </w:r>
      <w:r w:rsidRPr="00544C4B">
        <w:rPr>
          <w:color w:val="000000"/>
          <w:sz w:val="24"/>
          <w:szCs w:val="24"/>
          <w:lang w:val="ru-RU"/>
        </w:rPr>
        <w:t>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</w:t>
      </w:r>
      <w:r w:rsidRPr="00544C4B">
        <w:rPr>
          <w:color w:val="000000"/>
          <w:sz w:val="24"/>
          <w:szCs w:val="24"/>
          <w:lang w:val="ru-RU"/>
        </w:rPr>
        <w:t>ии обслуживания организации образования.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2" w:name="z75"/>
      <w:bookmarkEnd w:id="41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15. Прием на обучение в специализированные организации образования производится на конкурсной основе (далее-конкурс). 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3" w:name="z76"/>
      <w:bookmarkEnd w:id="42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Специализированная организация образования на своем </w:t>
      </w:r>
      <w:proofErr w:type="spellStart"/>
      <w:r w:rsidRPr="00544C4B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размещает кво</w:t>
      </w:r>
      <w:r w:rsidRPr="00544C4B">
        <w:rPr>
          <w:color w:val="000000"/>
          <w:sz w:val="24"/>
          <w:szCs w:val="24"/>
          <w:lang w:val="ru-RU"/>
        </w:rPr>
        <w:t xml:space="preserve">ту, позволяющую осуществить формирование класс-комплектов при проведении конкурсного отбора. </w:t>
      </w:r>
    </w:p>
    <w:bookmarkEnd w:id="43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15 в редакции приказа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</w:t>
      </w:r>
      <w:r w:rsidRPr="00544C4B">
        <w:rPr>
          <w:color w:val="FF0000"/>
          <w:sz w:val="24"/>
          <w:szCs w:val="24"/>
          <w:lang w:val="ru-RU"/>
        </w:rPr>
        <w:t>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4" w:name="z7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16. Прием документов для участия в конкурсе от родителя или иного законного представителя ребенка, поступающего в специализированную организацию образования, проводится с 1 февраля по 15 апреля текущего кален</w:t>
      </w:r>
      <w:r w:rsidRPr="00544C4B">
        <w:rPr>
          <w:color w:val="000000"/>
          <w:sz w:val="24"/>
          <w:szCs w:val="24"/>
          <w:lang w:val="ru-RU"/>
        </w:rPr>
        <w:t>дарного года, дополнительные сроки устанавливаются уполномоченным органом в области образования Республики Казахстан.</w:t>
      </w:r>
    </w:p>
    <w:bookmarkEnd w:id="44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16 -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</w:t>
      </w:r>
      <w:r w:rsidRPr="00544C4B">
        <w:rPr>
          <w:color w:val="FF0000"/>
          <w:sz w:val="24"/>
          <w:szCs w:val="24"/>
          <w:lang w:val="ru-RU"/>
        </w:rPr>
        <w:t>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5" w:name="z7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17. Приказом руководителя специализированной организации образования назначается ответственное лицо для приема документов. Ответственное лицо несет ответственность за создание электронной базы претендентов (наименование специал</w:t>
      </w:r>
      <w:r w:rsidRPr="00544C4B">
        <w:rPr>
          <w:color w:val="000000"/>
          <w:sz w:val="24"/>
          <w:szCs w:val="24"/>
          <w:lang w:val="ru-RU"/>
        </w:rPr>
        <w:t>изированной организации образования, ФИО, ИИН, класс, язык обучения, электронный адрес, копии дипломов (при наличии)) на участие в конкурсе.</w:t>
      </w:r>
    </w:p>
    <w:bookmarkEnd w:id="45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lastRenderedPageBreak/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17 в редакции приказа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6" w:name="z7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18. Для участия в конкурсе родитель или иной законный представитель ребенка в установленные сроки проходят регистрацию на </w:t>
      </w:r>
      <w:proofErr w:type="spellStart"/>
      <w:r w:rsidRPr="00544C4B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  <w:lang w:val="ru-RU"/>
        </w:rPr>
        <w:t>специализированной организации образования или предоставляют ответственному лицу специализированной организации образования следующие документы: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7" w:name="z276"/>
      <w:bookmarkEnd w:id="4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1) заявление от родителя или иного законного представителя ребенка;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8" w:name="z277"/>
      <w:bookmarkEnd w:id="4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2) копия свидетельства о рожден</w:t>
      </w:r>
      <w:r w:rsidRPr="00544C4B">
        <w:rPr>
          <w:color w:val="000000"/>
          <w:sz w:val="24"/>
          <w:szCs w:val="24"/>
          <w:lang w:val="ru-RU"/>
        </w:rPr>
        <w:t>ии ребенка с указанием ИИН;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49" w:name="z278"/>
      <w:bookmarkEnd w:id="4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3) справка ребенка с места учебы с фото, заверенная печатью организации, с указанием электронного адреса претендента;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0" w:name="z279"/>
      <w:bookmarkEnd w:id="4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4) фотография ребенка размером 3х4 в количестве 2 штук;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1" w:name="z280"/>
      <w:bookmarkEnd w:id="50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5) копии документов, подтверждающих</w:t>
      </w:r>
      <w:r w:rsidRPr="00544C4B">
        <w:rPr>
          <w:color w:val="000000"/>
          <w:sz w:val="24"/>
          <w:szCs w:val="24"/>
          <w:lang w:val="ru-RU"/>
        </w:rPr>
        <w:t xml:space="preserve"> принадлежность к социально уязвимым категориям населения. 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2" w:name="z281"/>
      <w:bookmarkEnd w:id="51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При наличии информационной системы документы, указанные в </w:t>
      </w:r>
      <w:proofErr w:type="gramStart"/>
      <w:r w:rsidRPr="00544C4B">
        <w:rPr>
          <w:color w:val="000000"/>
          <w:sz w:val="24"/>
          <w:szCs w:val="24"/>
          <w:lang w:val="ru-RU"/>
        </w:rPr>
        <w:t>настоящем пункте</w:t>
      </w:r>
      <w:proofErr w:type="gramEnd"/>
      <w:r w:rsidRPr="00544C4B">
        <w:rPr>
          <w:color w:val="000000"/>
          <w:sz w:val="24"/>
          <w:szCs w:val="24"/>
          <w:lang w:val="ru-RU"/>
        </w:rPr>
        <w:t xml:space="preserve"> предоставляются в электронном формате. В случае отсутствия информационной системы, сканированные документы направля</w:t>
      </w:r>
      <w:r w:rsidRPr="00544C4B">
        <w:rPr>
          <w:color w:val="000000"/>
          <w:sz w:val="24"/>
          <w:szCs w:val="24"/>
          <w:lang w:val="ru-RU"/>
        </w:rPr>
        <w:t>ются на электронный адрес или предоставляются в бумажном формате в канцелярию специализированной организации образования.</w:t>
      </w:r>
    </w:p>
    <w:bookmarkEnd w:id="52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18 -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</w:t>
      </w:r>
      <w:r w:rsidRPr="00544C4B">
        <w:rPr>
          <w:color w:val="FF0000"/>
          <w:sz w:val="24"/>
          <w:szCs w:val="24"/>
          <w:lang w:val="ru-RU"/>
        </w:rPr>
        <w:t>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3" w:name="z28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18-1. К социально уязвимым категориям населения, из числа которых будут отобраны 15 % обучающихся от общего количества принимаемых относятся:</w:t>
      </w:r>
    </w:p>
    <w:bookmarkEnd w:id="53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дети из семей из сельской местности, получающих государственную адресную со</w:t>
      </w:r>
      <w:r w:rsidRPr="00544C4B">
        <w:rPr>
          <w:color w:val="000000"/>
          <w:sz w:val="24"/>
          <w:szCs w:val="24"/>
          <w:lang w:val="ru-RU"/>
        </w:rPr>
        <w:t>циальную помощь;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дети, где один из родителей имеет инвалидность первой группы;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семьям, имеющим или воспитывающим ребенка </w:t>
      </w:r>
      <w:r w:rsidRPr="00544C4B">
        <w:rPr>
          <w:color w:val="000000"/>
          <w:sz w:val="24"/>
          <w:szCs w:val="24"/>
        </w:rPr>
        <w:t>c</w:t>
      </w:r>
      <w:r w:rsidRPr="00544C4B">
        <w:rPr>
          <w:color w:val="000000"/>
          <w:sz w:val="24"/>
          <w:szCs w:val="24"/>
          <w:lang w:val="ru-RU"/>
        </w:rPr>
        <w:t xml:space="preserve"> инвалидностью; 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дети-сироты и дети, оставшиеся без попечения родителей;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дети-сироты, дети, оставшиеся без по</w:t>
      </w:r>
      <w:r w:rsidRPr="00544C4B">
        <w:rPr>
          <w:color w:val="000000"/>
          <w:sz w:val="24"/>
          <w:szCs w:val="24"/>
          <w:lang w:val="ru-RU"/>
        </w:rPr>
        <w:t>печения родителей, проживающие в семьях;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дети из семей, требующих экстренной помощи в результате чрезвычайных ситуаций;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дети из многодетных семей, матери которых награждены подвесками "Алтын </w:t>
      </w:r>
      <w:proofErr w:type="spellStart"/>
      <w:r w:rsidRPr="00544C4B">
        <w:rPr>
          <w:color w:val="000000"/>
          <w:sz w:val="24"/>
          <w:szCs w:val="24"/>
          <w:lang w:val="ru-RU"/>
        </w:rPr>
        <w:t>алқа</w:t>
      </w:r>
      <w:proofErr w:type="spellEnd"/>
      <w:r w:rsidRPr="00544C4B">
        <w:rPr>
          <w:color w:val="000000"/>
          <w:sz w:val="24"/>
          <w:szCs w:val="24"/>
          <w:lang w:val="ru-RU"/>
        </w:rPr>
        <w:t>", "</w:t>
      </w:r>
      <w:proofErr w:type="spellStart"/>
      <w:r w:rsidRPr="00544C4B">
        <w:rPr>
          <w:color w:val="000000"/>
          <w:sz w:val="24"/>
          <w:szCs w:val="24"/>
          <w:lang w:val="ru-RU"/>
        </w:rPr>
        <w:t>Күміс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44C4B">
        <w:rPr>
          <w:color w:val="000000"/>
          <w:sz w:val="24"/>
          <w:szCs w:val="24"/>
          <w:lang w:val="ru-RU"/>
        </w:rPr>
        <w:t>алқа</w:t>
      </w:r>
      <w:proofErr w:type="spellEnd"/>
      <w:r w:rsidRPr="00544C4B">
        <w:rPr>
          <w:color w:val="000000"/>
          <w:sz w:val="24"/>
          <w:szCs w:val="24"/>
          <w:lang w:val="ru-RU"/>
        </w:rPr>
        <w:t>" или получившие ранее звание "Мат</w:t>
      </w:r>
      <w:r w:rsidRPr="00544C4B">
        <w:rPr>
          <w:color w:val="000000"/>
          <w:sz w:val="24"/>
          <w:szCs w:val="24"/>
          <w:lang w:val="ru-RU"/>
        </w:rPr>
        <w:t xml:space="preserve">ь-героиня", а также награжденные орденами "Материнская слава" </w:t>
      </w:r>
      <w:r w:rsidRPr="00544C4B">
        <w:rPr>
          <w:color w:val="000000"/>
          <w:sz w:val="24"/>
          <w:szCs w:val="24"/>
        </w:rPr>
        <w:t>I</w:t>
      </w:r>
      <w:r w:rsidRPr="00544C4B">
        <w:rPr>
          <w:color w:val="000000"/>
          <w:sz w:val="24"/>
          <w:szCs w:val="24"/>
          <w:lang w:val="ru-RU"/>
        </w:rPr>
        <w:t xml:space="preserve"> и </w:t>
      </w:r>
      <w:r w:rsidRPr="00544C4B">
        <w:rPr>
          <w:color w:val="000000"/>
          <w:sz w:val="24"/>
          <w:szCs w:val="24"/>
        </w:rPr>
        <w:t>II</w:t>
      </w:r>
      <w:r w:rsidRPr="00544C4B">
        <w:rPr>
          <w:color w:val="000000"/>
          <w:sz w:val="24"/>
          <w:szCs w:val="24"/>
          <w:lang w:val="ru-RU"/>
        </w:rPr>
        <w:t xml:space="preserve"> степени; 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семьям, лишившимся жилища в результате экологических бедствий, чрезвычайных ситуаций природного и техногенного характера;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семьям лиц, погибших (умерших) при исполнен</w:t>
      </w:r>
      <w:r w:rsidRPr="00544C4B">
        <w:rPr>
          <w:color w:val="000000"/>
          <w:sz w:val="24"/>
          <w:szCs w:val="24"/>
          <w:lang w:val="ru-RU"/>
        </w:rPr>
        <w:t>ии государственных или общественных обязанностей, воинской службы, при подготовке или осуществлении полета в космическое пространство.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18-1 в соответствии с приказом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</w:t>
      </w:r>
      <w:r w:rsidRPr="00544C4B">
        <w:rPr>
          <w:color w:val="FF0000"/>
          <w:sz w:val="24"/>
          <w:szCs w:val="24"/>
          <w:lang w:val="ru-RU"/>
        </w:rPr>
        <w:t xml:space="preserve">тся в действие после дня его первого официального опубликования); в редакции приказа Министра просвещения РК от 29.04.2024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4" w:name="z85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19. Основаниями для отказа в приеме документов являются подача заявления об участии в</w:t>
      </w:r>
      <w:r w:rsidRPr="00544C4B">
        <w:rPr>
          <w:color w:val="000000"/>
          <w:sz w:val="24"/>
          <w:szCs w:val="24"/>
          <w:lang w:val="ru-RU"/>
        </w:rPr>
        <w:t xml:space="preserve"> Конкурсе позже установленных сроков или неполный пакет документов.</w:t>
      </w:r>
    </w:p>
    <w:bookmarkEnd w:id="54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lastRenderedPageBreak/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19 - в редакции приказа Министра просвещения РК от 29.04.2024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5" w:name="z8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20. После завершения приема документов в течение 2 рабочих</w:t>
      </w:r>
      <w:r w:rsidRPr="00544C4B">
        <w:rPr>
          <w:color w:val="000000"/>
          <w:sz w:val="24"/>
          <w:szCs w:val="24"/>
          <w:lang w:val="ru-RU"/>
        </w:rPr>
        <w:t xml:space="preserve"> дней ответственное лицо каждой специализированной организации образования передает электронную базу обучающихся для участия в конкурсе Центру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 для разработки тестовых материалов.</w:t>
      </w:r>
    </w:p>
    <w:bookmarkEnd w:id="55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20 - в редакции приказа Министра просвещения РК о</w:t>
      </w:r>
      <w:r w:rsidRPr="00544C4B">
        <w:rPr>
          <w:color w:val="FF0000"/>
          <w:sz w:val="24"/>
          <w:szCs w:val="24"/>
          <w:lang w:val="ru-RU"/>
        </w:rPr>
        <w:t xml:space="preserve">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6" w:name="z8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21. Приказом руководителя Центра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 определяется ответственное лицо для работы с электронными базами претендентов.</w:t>
      </w:r>
    </w:p>
    <w:bookmarkEnd w:id="56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21 в редакции приказа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7" w:name="z8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22. Для организации и проведения конкурса для </w:t>
      </w:r>
      <w:r w:rsidRPr="00544C4B">
        <w:rPr>
          <w:color w:val="000000"/>
          <w:sz w:val="24"/>
          <w:szCs w:val="24"/>
          <w:lang w:val="ru-RU"/>
        </w:rPr>
        <w:t>приема на обучение Центром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 создается конкурсная комиссия.</w:t>
      </w:r>
    </w:p>
    <w:bookmarkEnd w:id="57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22 в редакции приказа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544C4B">
        <w:rPr>
          <w:color w:val="FF0000"/>
          <w:sz w:val="24"/>
          <w:szCs w:val="24"/>
          <w:lang w:val="ru-RU"/>
        </w:rPr>
        <w:t>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8" w:name="z8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23. В состав конкурсной комиссии входят председатель конкурсной комиссии, сотрудники территориальных органов Комитета по обеспечению качества в сфере образования Министерства просвещения Республики Казахстан, учебно-методического совета</w:t>
      </w:r>
      <w:r w:rsidRPr="00544C4B">
        <w:rPr>
          <w:color w:val="000000"/>
          <w:sz w:val="24"/>
          <w:szCs w:val="24"/>
          <w:lang w:val="ru-RU"/>
        </w:rPr>
        <w:t xml:space="preserve"> Центра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", специальных мониторинговых групп, представителей общественных организаций в области образования.</w:t>
      </w:r>
    </w:p>
    <w:bookmarkEnd w:id="58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23 - в редакции приказа Министра просвещения РК от 29.04.2024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59" w:name="z9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24. Председа</w:t>
      </w:r>
      <w:r w:rsidRPr="00544C4B">
        <w:rPr>
          <w:color w:val="000000"/>
          <w:sz w:val="24"/>
          <w:szCs w:val="24"/>
          <w:lang w:val="ru-RU"/>
        </w:rPr>
        <w:t>тель конкурсной комиссии выбирается из числа членов комиссии. Количество членов комиссии должно составлять нечетное число, но не менее семи человек.</w:t>
      </w:r>
    </w:p>
    <w:bookmarkEnd w:id="59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24 в редакции приказа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</w:t>
      </w:r>
      <w:r w:rsidRPr="00544C4B">
        <w:rPr>
          <w:color w:val="FF0000"/>
          <w:sz w:val="24"/>
          <w:szCs w:val="24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0" w:name="z91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25. Специализированной организацией образования утверждаются квоты: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1" w:name="z284"/>
      <w:bookmarkEnd w:id="6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1) в размере 10% от общего количества обучающихся, принимаемых в 7 классы, для </w:t>
      </w:r>
      <w:r w:rsidRPr="00544C4B">
        <w:rPr>
          <w:color w:val="000000"/>
          <w:sz w:val="24"/>
          <w:szCs w:val="24"/>
          <w:lang w:val="ru-RU"/>
        </w:rPr>
        <w:t>победителей национальной интеллектуальной олимпиады из сельских школ "</w:t>
      </w:r>
      <w:r w:rsidRPr="00544C4B">
        <w:rPr>
          <w:color w:val="000000"/>
          <w:sz w:val="24"/>
          <w:szCs w:val="24"/>
        </w:rPr>
        <w:t>M</w:t>
      </w:r>
      <w:proofErr w:type="spellStart"/>
      <w:r w:rsidRPr="00544C4B">
        <w:rPr>
          <w:color w:val="000000"/>
          <w:sz w:val="24"/>
          <w:szCs w:val="24"/>
          <w:lang w:val="ru-RU"/>
        </w:rPr>
        <w:t>ың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бала";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2" w:name="z285"/>
      <w:bookmarkEnd w:id="61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2) в размере 15% от общего количества обучающихся, принимаемых в 5, 6, 7, 8 и 10 классы, </w:t>
      </w:r>
      <w:proofErr w:type="gramStart"/>
      <w:r w:rsidRPr="00544C4B">
        <w:rPr>
          <w:color w:val="000000"/>
          <w:sz w:val="24"/>
          <w:szCs w:val="24"/>
          <w:lang w:val="ru-RU"/>
        </w:rPr>
        <w:t>для социально уязвимых категории</w:t>
      </w:r>
      <w:proofErr w:type="gramEnd"/>
      <w:r w:rsidRPr="00544C4B">
        <w:rPr>
          <w:color w:val="000000"/>
          <w:sz w:val="24"/>
          <w:szCs w:val="24"/>
          <w:lang w:val="ru-RU"/>
        </w:rPr>
        <w:t xml:space="preserve"> населения, указанных в пункте 18-1) настоящих П</w:t>
      </w:r>
      <w:r w:rsidRPr="00544C4B">
        <w:rPr>
          <w:color w:val="000000"/>
          <w:sz w:val="24"/>
          <w:szCs w:val="24"/>
          <w:lang w:val="ru-RU"/>
        </w:rPr>
        <w:t>равил.</w:t>
      </w:r>
    </w:p>
    <w:bookmarkEnd w:id="62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25 -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3" w:name="z28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25-1. Обучающиеся, указанные в пункте 25 к настоящим правилам, принимаемые в 5, 6,</w:t>
      </w:r>
      <w:r w:rsidRPr="00544C4B">
        <w:rPr>
          <w:color w:val="000000"/>
          <w:sz w:val="24"/>
          <w:szCs w:val="24"/>
          <w:lang w:val="ru-RU"/>
        </w:rPr>
        <w:t xml:space="preserve"> 7, 8 и 10 классы, обеспечиваются питанием за счет бюджетных средств по решению местных исполнительных/представительных органов и/или органом управления организацией образования всех форм собственности.</w:t>
      </w:r>
    </w:p>
    <w:bookmarkEnd w:id="63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lastRenderedPageBreak/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25-1 в соотве</w:t>
      </w:r>
      <w:r w:rsidRPr="00544C4B">
        <w:rPr>
          <w:color w:val="FF0000"/>
          <w:sz w:val="24"/>
          <w:szCs w:val="24"/>
          <w:lang w:val="ru-RU"/>
        </w:rPr>
        <w:t xml:space="preserve">тствии с приказом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4" w:name="z28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25-2. После завершения приема документов конкурсная комиссия проверяет предоставленные документы на соответствие кр</w:t>
      </w:r>
      <w:r w:rsidRPr="00544C4B">
        <w:rPr>
          <w:color w:val="000000"/>
          <w:sz w:val="24"/>
          <w:szCs w:val="24"/>
          <w:lang w:val="ru-RU"/>
        </w:rPr>
        <w:t>итериям отбора и запрашивает оригиналы подтверждающих документов.</w:t>
      </w:r>
    </w:p>
    <w:bookmarkEnd w:id="64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25-2 в соответствии с приказом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5" w:name="z92"/>
      <w:r w:rsidRPr="00544C4B">
        <w:rPr>
          <w:color w:val="000000"/>
          <w:sz w:val="24"/>
          <w:szCs w:val="24"/>
        </w:rPr>
        <w:t>  </w:t>
      </w:r>
      <w:r w:rsidRPr="00544C4B">
        <w:rPr>
          <w:color w:val="000000"/>
          <w:sz w:val="24"/>
          <w:szCs w:val="24"/>
        </w:rPr>
        <w:t>   </w:t>
      </w:r>
      <w:r w:rsidRPr="00544C4B">
        <w:rPr>
          <w:color w:val="000000"/>
          <w:sz w:val="24"/>
          <w:szCs w:val="24"/>
          <w:lang w:val="ru-RU"/>
        </w:rPr>
        <w:t xml:space="preserve"> 26. Конкурсные материалы для проведения отбора в специализированные организации образования разрабатываются и утверждаются учебно-методическим советом Центра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".</w:t>
      </w:r>
    </w:p>
    <w:bookmarkEnd w:id="65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26 в соответствии с приказом Министра образов</w:t>
      </w:r>
      <w:r w:rsidRPr="00544C4B">
        <w:rPr>
          <w:color w:val="FF0000"/>
          <w:sz w:val="24"/>
          <w:szCs w:val="24"/>
          <w:lang w:val="ru-RU"/>
        </w:rPr>
        <w:t xml:space="preserve">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6" w:name="z9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27. Конкурс проводится в период с 15 мая по 15 июня, еженедельно в субботу и воскресенье. Дополнительные</w:t>
      </w:r>
      <w:r w:rsidRPr="00544C4B">
        <w:rPr>
          <w:color w:val="000000"/>
          <w:sz w:val="24"/>
          <w:szCs w:val="24"/>
          <w:lang w:val="ru-RU"/>
        </w:rPr>
        <w:t xml:space="preserve"> сроки проведения Конкурса устанавливаются уполномоченным органом в области образования Республики Казахстан до начала следующего учебного года.</w:t>
      </w:r>
    </w:p>
    <w:bookmarkEnd w:id="66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27 в соответствии с приказом Министра образования и науки РК от 24.06.2</w:t>
      </w:r>
      <w:r w:rsidRPr="00544C4B">
        <w:rPr>
          <w:color w:val="FF0000"/>
          <w:sz w:val="24"/>
          <w:szCs w:val="24"/>
          <w:lang w:val="ru-RU"/>
        </w:rPr>
        <w:t xml:space="preserve">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7" w:name="z94"/>
      <w:r w:rsidRPr="00544C4B">
        <w:rPr>
          <w:color w:val="000000"/>
          <w:sz w:val="24"/>
          <w:szCs w:val="24"/>
        </w:rPr>
        <w:t> </w:t>
      </w:r>
      <w:r w:rsidRPr="00544C4B">
        <w:rPr>
          <w:color w:val="000000"/>
          <w:sz w:val="24"/>
          <w:szCs w:val="24"/>
        </w:rPr>
        <w:t>    </w:t>
      </w:r>
      <w:r w:rsidRPr="00544C4B">
        <w:rPr>
          <w:color w:val="000000"/>
          <w:sz w:val="24"/>
          <w:szCs w:val="24"/>
          <w:lang w:val="ru-RU"/>
        </w:rPr>
        <w:t xml:space="preserve"> 28. График проведения конкурсного отбора размещается на </w:t>
      </w:r>
      <w:proofErr w:type="spellStart"/>
      <w:r w:rsidRPr="00544C4B">
        <w:rPr>
          <w:color w:val="000000"/>
          <w:sz w:val="24"/>
          <w:szCs w:val="24"/>
          <w:lang w:val="ru-RU"/>
        </w:rPr>
        <w:t>интернет-ресурсах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специализированных организаций образования и Центра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" за 10 рабочих дней </w:t>
      </w:r>
      <w:proofErr w:type="gramStart"/>
      <w:r w:rsidRPr="00544C4B">
        <w:rPr>
          <w:color w:val="000000"/>
          <w:sz w:val="24"/>
          <w:szCs w:val="24"/>
          <w:lang w:val="ru-RU"/>
        </w:rPr>
        <w:t>до начало</w:t>
      </w:r>
      <w:proofErr w:type="gramEnd"/>
      <w:r w:rsidRPr="00544C4B">
        <w:rPr>
          <w:color w:val="000000"/>
          <w:sz w:val="24"/>
          <w:szCs w:val="24"/>
          <w:lang w:val="ru-RU"/>
        </w:rPr>
        <w:t xml:space="preserve"> конкурса.</w:t>
      </w:r>
    </w:p>
    <w:bookmarkEnd w:id="67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28 в соответствии с приказом Министра </w:t>
      </w:r>
      <w:r w:rsidRPr="00544C4B">
        <w:rPr>
          <w:color w:val="FF0000"/>
          <w:sz w:val="24"/>
          <w:szCs w:val="24"/>
          <w:lang w:val="ru-RU"/>
        </w:rPr>
        <w:t xml:space="preserve">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</w:t>
      </w:r>
      <w:r w:rsidRPr="00544C4B">
        <w:rPr>
          <w:color w:val="FF0000"/>
          <w:sz w:val="24"/>
          <w:szCs w:val="24"/>
          <w:lang w:val="ru-RU"/>
        </w:rPr>
        <w:t>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8" w:name="z95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29. Конкурс проходит в режиме </w:t>
      </w:r>
      <w:proofErr w:type="spellStart"/>
      <w:r w:rsidRPr="00544C4B">
        <w:rPr>
          <w:color w:val="000000"/>
          <w:sz w:val="24"/>
          <w:szCs w:val="24"/>
          <w:lang w:val="ru-RU"/>
        </w:rPr>
        <w:t>оффлайн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(в форме тестирования). Проведение конкурса в электронном формате оператор согласовывает со специализированными организациями образования.</w:t>
      </w:r>
    </w:p>
    <w:bookmarkEnd w:id="68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2</w:t>
      </w:r>
      <w:r w:rsidRPr="00544C4B">
        <w:rPr>
          <w:color w:val="FF0000"/>
          <w:sz w:val="24"/>
          <w:szCs w:val="24"/>
          <w:lang w:val="ru-RU"/>
        </w:rPr>
        <w:t xml:space="preserve">9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</w:t>
      </w:r>
      <w:r w:rsidRPr="00544C4B">
        <w:rPr>
          <w:color w:val="FF0000"/>
          <w:sz w:val="24"/>
          <w:szCs w:val="24"/>
          <w:lang w:val="ru-RU"/>
        </w:rPr>
        <w:t>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69" w:name="z9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30. Тестовые материалы для проведения конкурса доставляются в специализированные организации образования в бумажном варианте, (запломбированные) сотрудниками Центра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" за день </w:t>
      </w:r>
      <w:r w:rsidRPr="00544C4B">
        <w:rPr>
          <w:color w:val="000000"/>
          <w:sz w:val="24"/>
          <w:szCs w:val="24"/>
          <w:lang w:val="ru-RU"/>
        </w:rPr>
        <w:t>до начала проведения конкурса.</w:t>
      </w:r>
    </w:p>
    <w:bookmarkEnd w:id="69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lastRenderedPageBreak/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30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0" w:name="z9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31. Конкурс проходит в каждом регионе на базе специализированной организации образования, заранее определяемой Центром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 по согласова</w:t>
      </w:r>
      <w:r w:rsidRPr="00544C4B">
        <w:rPr>
          <w:color w:val="000000"/>
          <w:sz w:val="24"/>
          <w:szCs w:val="24"/>
          <w:lang w:val="ru-RU"/>
        </w:rPr>
        <w:t>нию с местными исполнительными органами.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образования.</w:t>
      </w:r>
    </w:p>
    <w:bookmarkEnd w:id="70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</w:t>
      </w:r>
      <w:r w:rsidRPr="00544C4B">
        <w:rPr>
          <w:color w:val="FF0000"/>
          <w:sz w:val="24"/>
          <w:szCs w:val="24"/>
          <w:lang w:val="ru-RU"/>
        </w:rPr>
        <w:t xml:space="preserve">ом 31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1" w:name="z9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32. Для обеспечения прозрачности приема обучающихся в сп</w:t>
      </w:r>
      <w:r w:rsidRPr="00544C4B">
        <w:rPr>
          <w:color w:val="000000"/>
          <w:sz w:val="24"/>
          <w:szCs w:val="24"/>
          <w:lang w:val="ru-RU"/>
        </w:rPr>
        <w:t>ециализированной организации образования устанавливаются системы видеонаблюдения и аудиозаписи, используемые для запуска в здание, аудитории и места проведения конкурсного отбора. Специализированная организация образования оснащается техническим оборудован</w:t>
      </w:r>
      <w:r w:rsidRPr="00544C4B">
        <w:rPr>
          <w:color w:val="000000"/>
          <w:sz w:val="24"/>
          <w:szCs w:val="24"/>
          <w:lang w:val="ru-RU"/>
        </w:rPr>
        <w:t>ием для проведения Конкурса.</w:t>
      </w:r>
    </w:p>
    <w:bookmarkEnd w:id="71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32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544C4B">
        <w:rPr>
          <w:color w:val="FF0000"/>
          <w:sz w:val="24"/>
          <w:szCs w:val="24"/>
          <w:lang w:val="ru-RU"/>
        </w:rPr>
        <w:t>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2" w:name="z9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33. Тестирование для поступающих: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3" w:name="z311"/>
      <w:bookmarkEnd w:id="7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1) в 5 класс включает 40 вопросов по предметам: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4" w:name="z312"/>
      <w:bookmarkEnd w:id="7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математика и логика – 30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5" w:name="z313"/>
      <w:bookmarkEnd w:id="7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грамотность чтения – 10 вопросов.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6" w:name="z314"/>
      <w:bookmarkEnd w:id="75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2) в 6 класс включает 60 вопросов по предметам: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7" w:name="z315"/>
      <w:bookmarkEnd w:id="7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математика и </w:t>
      </w:r>
      <w:r w:rsidRPr="00544C4B">
        <w:rPr>
          <w:color w:val="000000"/>
          <w:sz w:val="24"/>
          <w:szCs w:val="24"/>
          <w:lang w:val="ru-RU"/>
        </w:rPr>
        <w:t>логика – 35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8" w:name="z316"/>
      <w:bookmarkEnd w:id="7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грамотность чтения – 15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79" w:name="z317"/>
      <w:bookmarkEnd w:id="7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история Казахстана – 10 вопросов.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0" w:name="z318"/>
      <w:bookmarkEnd w:id="7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3) в 7 класс включает 75 вопросов по предметам: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1" w:name="z319"/>
      <w:bookmarkEnd w:id="8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математика и логика – 55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2" w:name="z320"/>
      <w:bookmarkEnd w:id="81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грамотность чтения – 10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3" w:name="z321"/>
      <w:bookmarkEnd w:id="8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история Казах</w:t>
      </w:r>
      <w:r w:rsidRPr="00544C4B">
        <w:rPr>
          <w:color w:val="000000"/>
          <w:sz w:val="24"/>
          <w:szCs w:val="24"/>
          <w:lang w:val="ru-RU"/>
        </w:rPr>
        <w:t>стана – 10 вопросов.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4" w:name="z322"/>
      <w:bookmarkEnd w:id="8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4) в 8 класс включает 85 вопросов по предметам (для школ с углубленным изучением казахского языка и литературы):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5" w:name="z323"/>
      <w:bookmarkEnd w:id="8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математика и логика – 30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6" w:name="z324"/>
      <w:bookmarkEnd w:id="85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грамотность чтения – 15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7" w:name="z325"/>
      <w:bookmarkEnd w:id="86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казахский язык и литература –</w:t>
      </w:r>
      <w:r w:rsidRPr="00544C4B">
        <w:rPr>
          <w:color w:val="000000"/>
          <w:sz w:val="24"/>
          <w:szCs w:val="24"/>
          <w:lang w:val="ru-RU"/>
        </w:rPr>
        <w:t xml:space="preserve"> 40 вопросов.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8" w:name="z326"/>
      <w:bookmarkEnd w:id="8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5) в 10 класс включает 95 вопросов по предметам: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89" w:name="z327"/>
      <w:bookmarkEnd w:id="8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математика и логика – 60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0" w:name="z328"/>
      <w:bookmarkEnd w:id="8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грамотность чтения – 10 вопросов;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1" w:name="z329"/>
      <w:bookmarkEnd w:id="9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история Казахстана - 25 вопросов.</w:t>
      </w:r>
    </w:p>
    <w:bookmarkEnd w:id="91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33 в соответствии с приказ</w:t>
      </w:r>
      <w:r w:rsidRPr="00544C4B">
        <w:rPr>
          <w:color w:val="FF0000"/>
          <w:sz w:val="24"/>
          <w:szCs w:val="24"/>
          <w:lang w:val="ru-RU"/>
        </w:rPr>
        <w:t xml:space="preserve">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29.04.2024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</w:t>
      </w:r>
      <w:r w:rsidRPr="00544C4B">
        <w:rPr>
          <w:color w:val="FF0000"/>
          <w:sz w:val="24"/>
          <w:szCs w:val="24"/>
          <w:lang w:val="ru-RU"/>
        </w:rPr>
        <w:t>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2" w:name="z110"/>
      <w:r w:rsidRPr="00544C4B">
        <w:rPr>
          <w:color w:val="000000"/>
          <w:sz w:val="24"/>
          <w:szCs w:val="24"/>
        </w:rPr>
        <w:lastRenderedPageBreak/>
        <w:t>     </w:t>
      </w:r>
      <w:r w:rsidRPr="00544C4B">
        <w:rPr>
          <w:color w:val="000000"/>
          <w:sz w:val="24"/>
          <w:szCs w:val="24"/>
          <w:lang w:val="ru-RU"/>
        </w:rPr>
        <w:t xml:space="preserve"> 34. Время, отведенное </w:t>
      </w:r>
      <w:proofErr w:type="gramStart"/>
      <w:r w:rsidRPr="00544C4B">
        <w:rPr>
          <w:color w:val="000000"/>
          <w:sz w:val="24"/>
          <w:szCs w:val="24"/>
          <w:lang w:val="ru-RU"/>
        </w:rPr>
        <w:t>на тестирование</w:t>
      </w:r>
      <w:proofErr w:type="gramEnd"/>
      <w:r w:rsidRPr="00544C4B">
        <w:rPr>
          <w:color w:val="000000"/>
          <w:sz w:val="24"/>
          <w:szCs w:val="24"/>
          <w:lang w:val="ru-RU"/>
        </w:rPr>
        <w:t xml:space="preserve"> составляет в 5 классе – 60 минут, в 6 классе – 90 минут, в 7 классе – 120 минут, в 8 классе – 150 минут, в 10 классе – 180 минут (в указанное время не входит время на раздачу тестовых материалов, заполнени</w:t>
      </w:r>
      <w:r w:rsidRPr="00544C4B">
        <w:rPr>
          <w:color w:val="000000"/>
          <w:sz w:val="24"/>
          <w:szCs w:val="24"/>
          <w:lang w:val="ru-RU"/>
        </w:rPr>
        <w:t>е секторов Листа ответов, а также время на разъяснительную работу).</w:t>
      </w:r>
    </w:p>
    <w:bookmarkEnd w:id="92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34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</w:t>
      </w:r>
      <w:r w:rsidRPr="00544C4B">
        <w:rPr>
          <w:color w:val="FF0000"/>
          <w:sz w:val="24"/>
          <w:szCs w:val="24"/>
          <w:lang w:val="ru-RU"/>
        </w:rPr>
        <w:t xml:space="preserve"> его первого официального опубликования); в редакции приказа Министра просвещения РК от 29.04.2024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3" w:name="z111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35. При вычислении итоговых результатов теста количество правильных ответов умножается на коэффициент "4" (че</w:t>
      </w:r>
      <w:r w:rsidRPr="00544C4B">
        <w:rPr>
          <w:color w:val="000000"/>
          <w:sz w:val="24"/>
          <w:szCs w:val="24"/>
          <w:lang w:val="ru-RU"/>
        </w:rPr>
        <w:t xml:space="preserve">тыре), тогда как один неправильный ответ умножается на коэффициент "-1". Таким образом, высчитывается общий итог (4* правильных ответа </w:t>
      </w:r>
      <w:proofErr w:type="gramStart"/>
      <w:r w:rsidRPr="00544C4B">
        <w:rPr>
          <w:color w:val="000000"/>
          <w:sz w:val="24"/>
          <w:szCs w:val="24"/>
          <w:lang w:val="ru-RU"/>
        </w:rPr>
        <w:t>+(</w:t>
      </w:r>
      <w:proofErr w:type="gramEnd"/>
      <w:r w:rsidRPr="00544C4B">
        <w:rPr>
          <w:color w:val="000000"/>
          <w:sz w:val="24"/>
          <w:szCs w:val="24"/>
          <w:lang w:val="ru-RU"/>
        </w:rPr>
        <w:t>-)* неправильный ответ= общему итоговому баллу).</w:t>
      </w:r>
    </w:p>
    <w:bookmarkEnd w:id="93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35 в соответствии с приказом М</w:t>
      </w:r>
      <w:r w:rsidRPr="00544C4B">
        <w:rPr>
          <w:color w:val="FF0000"/>
          <w:sz w:val="24"/>
          <w:szCs w:val="24"/>
          <w:lang w:val="ru-RU"/>
        </w:rPr>
        <w:t xml:space="preserve">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4" w:name="z11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36. Обработка результатов проводится конкурсной комиссией при помощи сканирования листов </w:t>
      </w:r>
      <w:r w:rsidRPr="00544C4B">
        <w:rPr>
          <w:color w:val="000000"/>
          <w:sz w:val="24"/>
          <w:szCs w:val="24"/>
          <w:lang w:val="ru-RU"/>
        </w:rPr>
        <w:t>ответа, получение результатов обеспечивается через единую систему проверки Центра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". Книжка-вопросник не рассматривается.</w:t>
      </w:r>
    </w:p>
    <w:bookmarkEnd w:id="94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36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</w:t>
      </w:r>
      <w:r w:rsidRPr="00544C4B">
        <w:rPr>
          <w:color w:val="FF0000"/>
          <w:sz w:val="24"/>
          <w:szCs w:val="24"/>
          <w:lang w:val="ru-RU"/>
        </w:rPr>
        <w:t>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5" w:name="z113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37. Апелляция по результатам конкурсного отбора не проводится.</w:t>
      </w:r>
    </w:p>
    <w:bookmarkEnd w:id="95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37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6" w:name="z11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38. Победители и пр</w:t>
      </w:r>
      <w:r w:rsidRPr="00544C4B">
        <w:rPr>
          <w:color w:val="000000"/>
          <w:sz w:val="24"/>
          <w:szCs w:val="24"/>
          <w:lang w:val="ru-RU"/>
        </w:rPr>
        <w:t>изеры областного этапа диплома об участии в республиканских олимпиадах, проводимых Центром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", областными, городов Астаны, Алматы, Шымкент управлениями образования при одинаковом количестве набранных баллов имеют преимущество при зачислении в специали</w:t>
      </w:r>
      <w:r w:rsidRPr="00544C4B">
        <w:rPr>
          <w:color w:val="000000"/>
          <w:sz w:val="24"/>
          <w:szCs w:val="24"/>
          <w:lang w:val="ru-RU"/>
        </w:rPr>
        <w:t>зированную организацию образования.</w:t>
      </w:r>
    </w:p>
    <w:bookmarkEnd w:id="96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38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07.08.2023 </w:t>
      </w:r>
      <w:r w:rsidRPr="00544C4B">
        <w:rPr>
          <w:color w:val="000000"/>
          <w:sz w:val="24"/>
          <w:szCs w:val="24"/>
          <w:lang w:val="ru-RU"/>
        </w:rPr>
        <w:t>№ 248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</w:t>
      </w:r>
      <w:r w:rsidRPr="00544C4B">
        <w:rPr>
          <w:color w:val="FF0000"/>
          <w:sz w:val="24"/>
          <w:szCs w:val="24"/>
          <w:lang w:val="ru-RU"/>
        </w:rPr>
        <w:t>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7" w:name="z115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39. Конкурсный отбор для претендентов, поступающих в специализированные организации образования, за исключением "</w:t>
      </w:r>
      <w:proofErr w:type="spellStart"/>
      <w:r w:rsidRPr="00544C4B">
        <w:rPr>
          <w:color w:val="000000"/>
          <w:sz w:val="24"/>
          <w:szCs w:val="24"/>
          <w:lang w:val="ru-RU"/>
        </w:rPr>
        <w:t>Білім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-инновация" </w:t>
      </w:r>
      <w:proofErr w:type="spellStart"/>
      <w:r w:rsidRPr="00544C4B">
        <w:rPr>
          <w:color w:val="000000"/>
          <w:sz w:val="24"/>
          <w:szCs w:val="24"/>
          <w:lang w:val="ru-RU"/>
        </w:rPr>
        <w:t>лицейі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", проводится в один тур (тестирование). Конкурсный отбор и прием в </w:t>
      </w:r>
      <w:proofErr w:type="spellStart"/>
      <w:r w:rsidRPr="00544C4B">
        <w:rPr>
          <w:color w:val="000000"/>
          <w:sz w:val="24"/>
          <w:szCs w:val="24"/>
          <w:lang w:val="ru-RU"/>
        </w:rPr>
        <w:t>Білім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-инновация" </w:t>
      </w:r>
      <w:proofErr w:type="spellStart"/>
      <w:r w:rsidRPr="00544C4B">
        <w:rPr>
          <w:color w:val="000000"/>
          <w:sz w:val="24"/>
          <w:szCs w:val="24"/>
          <w:lang w:val="ru-RU"/>
        </w:rPr>
        <w:t>ли</w:t>
      </w:r>
      <w:r w:rsidRPr="00544C4B">
        <w:rPr>
          <w:color w:val="000000"/>
          <w:sz w:val="24"/>
          <w:szCs w:val="24"/>
          <w:lang w:val="ru-RU"/>
        </w:rPr>
        <w:t>цейі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" проводится </w:t>
      </w:r>
      <w:proofErr w:type="gramStart"/>
      <w:r w:rsidRPr="00544C4B">
        <w:rPr>
          <w:color w:val="000000"/>
          <w:sz w:val="24"/>
          <w:szCs w:val="24"/>
          <w:lang w:val="ru-RU"/>
        </w:rPr>
        <w:t>в порядке</w:t>
      </w:r>
      <w:proofErr w:type="gramEnd"/>
      <w:r w:rsidRPr="00544C4B">
        <w:rPr>
          <w:color w:val="000000"/>
          <w:sz w:val="24"/>
          <w:szCs w:val="24"/>
          <w:lang w:val="ru-RU"/>
        </w:rPr>
        <w:t xml:space="preserve"> определенном Международным общественным фондом "</w:t>
      </w:r>
      <w:proofErr w:type="spellStart"/>
      <w:r w:rsidRPr="00544C4B">
        <w:rPr>
          <w:color w:val="000000"/>
          <w:sz w:val="24"/>
          <w:szCs w:val="24"/>
          <w:lang w:val="ru-RU"/>
        </w:rPr>
        <w:t>Білім</w:t>
      </w:r>
      <w:proofErr w:type="spellEnd"/>
      <w:r w:rsidRPr="00544C4B">
        <w:rPr>
          <w:color w:val="000000"/>
          <w:sz w:val="24"/>
          <w:szCs w:val="24"/>
          <w:lang w:val="ru-RU"/>
        </w:rPr>
        <w:t>-инновация".</w:t>
      </w:r>
    </w:p>
    <w:bookmarkEnd w:id="97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39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</w:t>
      </w:r>
      <w:r w:rsidRPr="00544C4B">
        <w:rPr>
          <w:color w:val="FF0000"/>
          <w:sz w:val="24"/>
          <w:szCs w:val="24"/>
          <w:lang w:val="ru-RU"/>
        </w:rPr>
        <w:t>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8" w:name="z116"/>
      <w:r w:rsidRPr="00544C4B">
        <w:rPr>
          <w:color w:val="000000"/>
          <w:sz w:val="24"/>
          <w:szCs w:val="24"/>
        </w:rPr>
        <w:lastRenderedPageBreak/>
        <w:t>     </w:t>
      </w:r>
      <w:r w:rsidRPr="00544C4B">
        <w:rPr>
          <w:color w:val="000000"/>
          <w:sz w:val="24"/>
          <w:szCs w:val="24"/>
          <w:lang w:val="ru-RU"/>
        </w:rPr>
        <w:t xml:space="preserve"> 40. Зачисление претендентов на обучение в специализированную организацию образования, в том числе указанных в подпункте 2) пункта 25 настоящих Правил, осуществляется от максимального</w:t>
      </w:r>
      <w:r w:rsidRPr="00544C4B">
        <w:rPr>
          <w:color w:val="000000"/>
          <w:sz w:val="24"/>
          <w:szCs w:val="24"/>
          <w:lang w:val="ru-RU"/>
        </w:rPr>
        <w:t xml:space="preserve"> количества баллов в соответствии с вакантными местами в разрезе специализированных организации образования.</w:t>
      </w:r>
    </w:p>
    <w:bookmarkEnd w:id="98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40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</w:t>
      </w:r>
      <w:r w:rsidRPr="00544C4B">
        <w:rPr>
          <w:color w:val="FF0000"/>
          <w:sz w:val="24"/>
          <w:szCs w:val="24"/>
          <w:lang w:val="ru-RU"/>
        </w:rPr>
        <w:t xml:space="preserve">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99" w:name="z117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41. Итоги конкурсного отбора пр</w:t>
      </w:r>
      <w:r w:rsidRPr="00544C4B">
        <w:rPr>
          <w:color w:val="000000"/>
          <w:sz w:val="24"/>
          <w:szCs w:val="24"/>
          <w:lang w:val="ru-RU"/>
        </w:rPr>
        <w:t xml:space="preserve">етендентов оформляются протоколом конкурсной комиссии и размещаются на </w:t>
      </w:r>
      <w:proofErr w:type="spellStart"/>
      <w:r w:rsidRPr="00544C4B">
        <w:rPr>
          <w:color w:val="000000"/>
          <w:sz w:val="24"/>
          <w:szCs w:val="24"/>
          <w:lang w:val="ru-RU"/>
        </w:rPr>
        <w:t>интернет-ресурсах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Центра "</w:t>
      </w:r>
      <w:proofErr w:type="spellStart"/>
      <w:r w:rsidRPr="00544C4B">
        <w:rPr>
          <w:color w:val="000000"/>
          <w:sz w:val="24"/>
          <w:szCs w:val="24"/>
          <w:lang w:val="ru-RU"/>
        </w:rPr>
        <w:t>Дарын</w:t>
      </w:r>
      <w:proofErr w:type="spellEnd"/>
      <w:r w:rsidRPr="00544C4B">
        <w:rPr>
          <w:color w:val="000000"/>
          <w:sz w:val="24"/>
          <w:szCs w:val="24"/>
          <w:lang w:val="ru-RU"/>
        </w:rPr>
        <w:t>" и специализированной организации образования не позднее следующего дня после проведения конкурсного отбора.</w:t>
      </w:r>
    </w:p>
    <w:bookmarkEnd w:id="99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41 в</w:t>
      </w:r>
      <w:r w:rsidRPr="00544C4B">
        <w:rPr>
          <w:color w:val="FF0000"/>
          <w:sz w:val="24"/>
          <w:szCs w:val="24"/>
          <w:lang w:val="ru-RU"/>
        </w:rPr>
        <w:t xml:space="preserve">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00" w:name="z118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42. По итогам конкурса руководитель специализированной организа</w:t>
      </w:r>
      <w:r w:rsidRPr="00544C4B">
        <w:rPr>
          <w:color w:val="000000"/>
          <w:sz w:val="24"/>
          <w:szCs w:val="24"/>
          <w:lang w:val="ru-RU"/>
        </w:rPr>
        <w:t>ции образования до начала учебного года издает приказ о зачислении претендентов, прошедших конкурсный отбор, в специализированную организацию образования.</w:t>
      </w:r>
    </w:p>
    <w:bookmarkEnd w:id="100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42 в соответствии с приказом Министра образования и науки РК </w:t>
      </w:r>
      <w:r w:rsidRPr="00544C4B">
        <w:rPr>
          <w:color w:val="FF0000"/>
          <w:sz w:val="24"/>
          <w:szCs w:val="24"/>
          <w:lang w:val="ru-RU"/>
        </w:rPr>
        <w:t xml:space="preserve">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</w:t>
      </w:r>
      <w:r w:rsidRPr="00544C4B">
        <w:rPr>
          <w:color w:val="FF0000"/>
          <w:sz w:val="24"/>
          <w:szCs w:val="24"/>
          <w:lang w:val="ru-RU"/>
        </w:rPr>
        <w:t>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01" w:name="z119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43. Конкурсной комиссией формируется резервный список претендентов из числа претендентов конкурса, не вошедших в основные вакансии, по сумме набранных баллов в порядке убывания и размещается на </w:t>
      </w:r>
      <w:proofErr w:type="spellStart"/>
      <w:r w:rsidRPr="00544C4B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специализированной организации</w:t>
      </w:r>
      <w:r w:rsidRPr="00544C4B">
        <w:rPr>
          <w:color w:val="000000"/>
          <w:sz w:val="24"/>
          <w:szCs w:val="24"/>
          <w:lang w:val="ru-RU"/>
        </w:rPr>
        <w:t xml:space="preserve"> образования.</w:t>
      </w:r>
    </w:p>
    <w:bookmarkEnd w:id="101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43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</w:t>
      </w:r>
      <w:r w:rsidRPr="00544C4B">
        <w:rPr>
          <w:color w:val="FF0000"/>
          <w:sz w:val="24"/>
          <w:szCs w:val="24"/>
          <w:lang w:val="ru-RU"/>
        </w:rPr>
        <w:t xml:space="preserve">риказа Министра просвещения РК от 05.08.2022 </w:t>
      </w:r>
      <w:r w:rsidRPr="00544C4B">
        <w:rPr>
          <w:color w:val="000000"/>
          <w:sz w:val="24"/>
          <w:szCs w:val="24"/>
          <w:lang w:val="ru-RU"/>
        </w:rPr>
        <w:t>№ 350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02" w:name="z120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44. Претенденты, зачисленные в резервный список, могут быть приняты в специализированные организации образования в течение уче</w:t>
      </w:r>
      <w:r w:rsidRPr="00544C4B">
        <w:rPr>
          <w:color w:val="000000"/>
          <w:sz w:val="24"/>
          <w:szCs w:val="24"/>
          <w:lang w:val="ru-RU"/>
        </w:rPr>
        <w:t xml:space="preserve">бного года при наличии вакантных мест. Наличие вакантных мест размещается на </w:t>
      </w:r>
      <w:proofErr w:type="spellStart"/>
      <w:r w:rsidRPr="00544C4B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специализированной организации образования.</w:t>
      </w:r>
    </w:p>
    <w:bookmarkEnd w:id="102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44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</w:t>
      </w:r>
      <w:r w:rsidRPr="00544C4B">
        <w:rPr>
          <w:color w:val="000000"/>
          <w:sz w:val="24"/>
          <w:szCs w:val="24"/>
          <w:lang w:val="ru-RU"/>
        </w:rPr>
        <w:t>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03" w:name="z121"/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45. При высвобождении мест в 8, 10 классах специализированная организация образования проводит конкурсный отбор самостоятельно, но не бо</w:t>
      </w:r>
      <w:r w:rsidRPr="00544C4B">
        <w:rPr>
          <w:color w:val="000000"/>
          <w:sz w:val="24"/>
          <w:szCs w:val="24"/>
          <w:lang w:val="ru-RU"/>
        </w:rPr>
        <w:t xml:space="preserve">лее утвержденного количества учащихся в соответствии с Санитарно-эпидемиологическими требованиями к объектам образования, утвержденными приказом Министра здравоохранения Республики </w:t>
      </w:r>
      <w:r w:rsidRPr="00544C4B">
        <w:rPr>
          <w:color w:val="000000"/>
          <w:sz w:val="24"/>
          <w:szCs w:val="24"/>
          <w:lang w:val="ru-RU"/>
        </w:rPr>
        <w:lastRenderedPageBreak/>
        <w:t>Казахстан от 5 августа 2021 года № ҚР ДСМ-76 (зарегистрирован в Реестре гос</w:t>
      </w:r>
      <w:r w:rsidRPr="00544C4B">
        <w:rPr>
          <w:color w:val="000000"/>
          <w:sz w:val="24"/>
          <w:szCs w:val="24"/>
          <w:lang w:val="ru-RU"/>
        </w:rPr>
        <w:t>ударственной регистрации нормативных правовых актов под № 23890).</w:t>
      </w:r>
    </w:p>
    <w:bookmarkEnd w:id="103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пунктом 45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</w:t>
      </w:r>
      <w:r w:rsidRPr="00544C4B">
        <w:rPr>
          <w:color w:val="FF0000"/>
          <w:sz w:val="24"/>
          <w:szCs w:val="24"/>
          <w:lang w:val="ru-RU"/>
        </w:rPr>
        <w:t xml:space="preserve">го первого официального опубликования); в редакции приказа Министра просвещения РК от 29.04.2024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04" w:name="z122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46. Специализированные организации образования, обеспечивающие образование, направленное на углубленное освоени</w:t>
      </w:r>
      <w:r w:rsidRPr="00544C4B">
        <w:rPr>
          <w:color w:val="000000"/>
          <w:sz w:val="24"/>
          <w:szCs w:val="24"/>
          <w:lang w:val="ru-RU"/>
        </w:rPr>
        <w:t xml:space="preserve">е одаренными детьми основ военного дела, спорта, искусства, языка и литературы согласно </w:t>
      </w:r>
      <w:proofErr w:type="gramStart"/>
      <w:r w:rsidRPr="00544C4B">
        <w:rPr>
          <w:color w:val="000000"/>
          <w:sz w:val="24"/>
          <w:szCs w:val="24"/>
          <w:lang w:val="ru-RU"/>
        </w:rPr>
        <w:t>Уставу школ</w:t>
      </w:r>
      <w:proofErr w:type="gramEnd"/>
      <w:r w:rsidRPr="00544C4B">
        <w:rPr>
          <w:color w:val="000000"/>
          <w:sz w:val="24"/>
          <w:szCs w:val="24"/>
          <w:lang w:val="ru-RU"/>
        </w:rPr>
        <w:t xml:space="preserve"> проводят второй тур претендентов с учетом функциональных профессиональных, психологических, творческих и физиологических данных.</w:t>
      </w:r>
    </w:p>
    <w:bookmarkEnd w:id="104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</w:t>
      </w:r>
      <w:r w:rsidRPr="00544C4B">
        <w:rPr>
          <w:color w:val="FF0000"/>
          <w:sz w:val="24"/>
          <w:szCs w:val="24"/>
          <w:lang w:val="ru-RU"/>
        </w:rPr>
        <w:t xml:space="preserve">нены пунктом 46 в соответствии с приказом Министра образования и науки РК от 24.06.2020 </w:t>
      </w:r>
      <w:r w:rsidRPr="00544C4B">
        <w:rPr>
          <w:color w:val="000000"/>
          <w:sz w:val="24"/>
          <w:szCs w:val="24"/>
          <w:lang w:val="ru-RU"/>
        </w:rPr>
        <w:t>№ 264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29.04.2</w:t>
      </w:r>
      <w:r w:rsidRPr="00544C4B">
        <w:rPr>
          <w:color w:val="FF0000"/>
          <w:sz w:val="24"/>
          <w:szCs w:val="24"/>
          <w:lang w:val="ru-RU"/>
        </w:rPr>
        <w:t xml:space="preserve">024 </w:t>
      </w:r>
      <w:r w:rsidRPr="00544C4B">
        <w:rPr>
          <w:color w:val="000000"/>
          <w:sz w:val="24"/>
          <w:szCs w:val="24"/>
          <w:lang w:val="ru-RU"/>
        </w:rPr>
        <w:t>№ 94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05" w:name="z123"/>
      <w:r w:rsidRPr="00544C4B">
        <w:rPr>
          <w:b/>
          <w:color w:val="000000"/>
          <w:sz w:val="24"/>
          <w:szCs w:val="24"/>
          <w:lang w:val="ru-RU"/>
        </w:rPr>
        <w:t xml:space="preserve"> Глава 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 </w:t>
      </w:r>
      <w:proofErr w:type="spellStart"/>
      <w:r w:rsidRPr="00544C4B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544C4B">
        <w:rPr>
          <w:b/>
          <w:color w:val="000000"/>
          <w:sz w:val="24"/>
          <w:szCs w:val="24"/>
          <w:lang w:val="ru-RU"/>
        </w:rPr>
        <w:t xml:space="preserve"> и (или) его должностных</w:t>
      </w:r>
      <w:r w:rsidRPr="00544C4B">
        <w:rPr>
          <w:b/>
          <w:color w:val="000000"/>
          <w:sz w:val="24"/>
          <w:szCs w:val="24"/>
          <w:lang w:val="ru-RU"/>
        </w:rPr>
        <w:t xml:space="preserve"> лиц по вопросам оказания государственных услуг.</w:t>
      </w:r>
    </w:p>
    <w:bookmarkEnd w:id="105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  <w:lang w:val="ru-RU"/>
        </w:rPr>
        <w:t xml:space="preserve"> </w:t>
      </w: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Правила дополнены главой 3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</w:t>
      </w:r>
      <w:r w:rsidRPr="00544C4B">
        <w:rPr>
          <w:color w:val="FF0000"/>
          <w:sz w:val="24"/>
          <w:szCs w:val="24"/>
          <w:lang w:val="ru-RU"/>
        </w:rPr>
        <w:t>ьного опубликования).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06" w:name="z124"/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</w:t>
      </w:r>
      <w:r w:rsidRPr="00544C4B">
        <w:rPr>
          <w:color w:val="000000"/>
          <w:sz w:val="24"/>
          <w:szCs w:val="24"/>
          <w:lang w:val="ru-RU"/>
        </w:rPr>
        <w:t>лее – орган, рассматривающий жалобу).</w:t>
      </w:r>
    </w:p>
    <w:bookmarkEnd w:id="106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Жалоба подается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 и (или) должностному лицу, чье решение, действие (бездействие) обжалуются.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, должностное лицо, чье решение, действие (бездействие) обжалуются, не позднее трех </w:t>
      </w:r>
      <w:r w:rsidRPr="00544C4B">
        <w:rPr>
          <w:color w:val="000000"/>
          <w:sz w:val="24"/>
          <w:szCs w:val="24"/>
          <w:lang w:val="ru-RU"/>
        </w:rPr>
        <w:t>рабочих дней со дня поступления жалобы направляют ее и административное дело в орган, рассматривающий жалобу.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При этом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544C4B">
        <w:rPr>
          <w:color w:val="000000"/>
          <w:sz w:val="24"/>
          <w:szCs w:val="24"/>
          <w:lang w:val="ru-RU"/>
        </w:rPr>
        <w:t>, должностное лицо, чье решение, действие (бездействие) обжалуются, вправе не направлять жалобу в орган, рассматривающи</w:t>
      </w:r>
      <w:r w:rsidRPr="00544C4B">
        <w:rPr>
          <w:color w:val="000000"/>
          <w:sz w:val="24"/>
          <w:szCs w:val="24"/>
          <w:lang w:val="ru-RU"/>
        </w:rPr>
        <w:t>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544C4B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544C4B">
        <w:rPr>
          <w:color w:val="000000"/>
          <w:sz w:val="24"/>
          <w:szCs w:val="24"/>
          <w:lang w:val="ru-RU"/>
        </w:rPr>
        <w:t>, в соответствии с пунктом 2 статьи</w:t>
      </w:r>
      <w:r w:rsidRPr="00544C4B">
        <w:rPr>
          <w:color w:val="000000"/>
          <w:sz w:val="24"/>
          <w:szCs w:val="24"/>
          <w:lang w:val="ru-RU"/>
        </w:rPr>
        <w:t xml:space="preserve"> 25 Закона о государственных услугах подлежит рассмотрению в течение 5 (пяти) рабочих дней со дня ее регистрации.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544C4B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544C4B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</w:t>
      </w:r>
      <w:r w:rsidRPr="00544C4B">
        <w:rPr>
          <w:color w:val="000000"/>
          <w:sz w:val="24"/>
          <w:szCs w:val="24"/>
          <w:lang w:val="ru-RU"/>
        </w:rPr>
        <w:t>длежит рассмотрению в течение 15 (пятнадцати) рабочих дней со дня ее регистрации.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47 - в редакции приказа Министра просвещения РК от 04.04.2023 </w:t>
      </w:r>
      <w:r w:rsidRPr="00544C4B">
        <w:rPr>
          <w:color w:val="000000"/>
          <w:sz w:val="24"/>
          <w:szCs w:val="24"/>
          <w:lang w:val="ru-RU"/>
        </w:rPr>
        <w:t>№ 84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их первого официаль</w:t>
      </w:r>
      <w:r w:rsidRPr="00544C4B">
        <w:rPr>
          <w:color w:val="FF0000"/>
          <w:sz w:val="24"/>
          <w:szCs w:val="24"/>
          <w:lang w:val="ru-RU"/>
        </w:rPr>
        <w:t>ного опубликования).</w:t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bookmarkStart w:id="107" w:name="z127"/>
      <w:r w:rsidRPr="00544C4B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48.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статьи 91 Административного процедурно-процессуал</w:t>
      </w:r>
      <w:r w:rsidRPr="00544C4B">
        <w:rPr>
          <w:color w:val="000000"/>
          <w:sz w:val="24"/>
          <w:szCs w:val="24"/>
          <w:lang w:val="ru-RU"/>
        </w:rPr>
        <w:t>ьного кодекса Республики Казахстан.</w:t>
      </w:r>
    </w:p>
    <w:bookmarkEnd w:id="107"/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Пункт 48 - в редакции приказа Министра просвещения РК от 04.04.2023 </w:t>
      </w:r>
      <w:r w:rsidRPr="00544C4B">
        <w:rPr>
          <w:color w:val="000000"/>
          <w:sz w:val="24"/>
          <w:szCs w:val="24"/>
          <w:lang w:val="ru-RU"/>
        </w:rPr>
        <w:t>№ 84</w:t>
      </w:r>
      <w:r w:rsidRPr="00544C4B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 w:rsidRPr="00544C4B">
        <w:rPr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5"/>
        <w:gridCol w:w="4002"/>
      </w:tblGrid>
      <w:tr w:rsidR="008B0E23" w:rsidRPr="00544C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к Типовым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правилам приема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на обучение в организации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образования, реализующие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общеобразовательные учебные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программы начального,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основного среднего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и общего среднего образования</w:t>
            </w:r>
          </w:p>
        </w:tc>
      </w:tr>
    </w:tbl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08" w:name="z270"/>
      <w:r w:rsidRPr="00544C4B">
        <w:rPr>
          <w:b/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 услуги: "Прием документов и зач</w:t>
      </w:r>
      <w:r w:rsidRPr="00544C4B">
        <w:rPr>
          <w:b/>
          <w:color w:val="000000"/>
          <w:sz w:val="24"/>
          <w:szCs w:val="24"/>
          <w:lang w:val="ru-RU"/>
        </w:rPr>
        <w:t>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108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  <w:lang w:val="ru-RU"/>
        </w:rPr>
        <w:t xml:space="preserve"> </w:t>
      </w: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Типовые правила дополнены приложением 1 в соответствии с </w:t>
      </w:r>
      <w:r w:rsidRPr="00544C4B">
        <w:rPr>
          <w:color w:val="FF0000"/>
          <w:sz w:val="24"/>
          <w:szCs w:val="24"/>
          <w:lang w:val="ru-RU"/>
        </w:rPr>
        <w:t xml:space="preserve">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</w:t>
      </w:r>
      <w:r w:rsidRPr="00544C4B">
        <w:rPr>
          <w:color w:val="FF0000"/>
          <w:sz w:val="24"/>
          <w:szCs w:val="24"/>
          <w:lang w:val="ru-RU"/>
        </w:rPr>
        <w:t xml:space="preserve">истечении десяти календарных дней после дня их первого официального опубликования); с изменениями, внесенными приказами Министра просвещения РК от 30.01.2024 № 16 (вводится в действие по истечении десяти календарных дней после дня его первого официального </w:t>
      </w:r>
      <w:r w:rsidRPr="00544C4B">
        <w:rPr>
          <w:color w:val="FF0000"/>
          <w:sz w:val="24"/>
          <w:szCs w:val="24"/>
          <w:lang w:val="ru-RU"/>
        </w:rPr>
        <w:t xml:space="preserve">опубликования); от 29.04.2024 № 94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1) веб-портал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"электронного правительства" </w:t>
            </w:r>
            <w:r w:rsidRPr="00544C4B">
              <w:rPr>
                <w:color w:val="000000"/>
                <w:sz w:val="24"/>
                <w:szCs w:val="24"/>
              </w:rPr>
              <w:t>www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(далее – портал);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>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С даты сдачи пакета документов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, а также при обращении через портал – один рабочий день.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</w:t>
            </w:r>
            <w:r w:rsidRPr="00544C4B">
              <w:rPr>
                <w:color w:val="000000"/>
                <w:sz w:val="24"/>
                <w:szCs w:val="24"/>
              </w:rPr>
              <w:t>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>) /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При обращении через портал: в личный кабинет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приходит уведомление о принятии и зачислении в организацию среднего образования с 1 сентября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текущего года, при подачи неполного пакета документов – о мотивированном отказе с указанием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причины отказа.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в уведомлении указывает о зачислении с 1 сентября текущего года первым троим подавшим заявление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услугополучателям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из территории обслуж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ивания, затем - о зачислении с 1 сентября текущего года 1 (одному) претенденту не из территории обслуживания, из числа тех, кто зарегистрировался первым. При обращении через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бумажно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) – выдача уведомления о приеме и зачислении в организацию ср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Бесплатно</w:t>
            </w:r>
            <w:proofErr w:type="spellEnd"/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1)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Трудовому кодексу Республики Казахстан (далее – Кодекс) с перерывом на обед с 13.00 часов до 14.30 часов.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после окончания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услуги размещены на: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угодателя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2) портале </w:t>
            </w:r>
            <w:r w:rsidRPr="00544C4B">
              <w:rPr>
                <w:color w:val="000000"/>
                <w:sz w:val="24"/>
                <w:szCs w:val="24"/>
              </w:rPr>
              <w:t>www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Перечень документов необходимых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- на портал: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1) заявление родителей или иных законных представителей согласно </w:t>
            </w:r>
            <w:proofErr w:type="gramStart"/>
            <w:r w:rsidRPr="00544C4B">
              <w:rPr>
                <w:color w:val="000000"/>
                <w:sz w:val="24"/>
                <w:szCs w:val="24"/>
                <w:lang w:val="ru-RU"/>
              </w:rPr>
              <w:t>форме</w:t>
            </w:r>
            <w:proofErr w:type="gram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к Перечню основных требований к оказанию государственной услуги: "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2) медицинские справки формы № 065/у "Карта профи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лактических прививок" и 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учетной документации в области здр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3) цифровая фотография ребенка размером 3х4 см.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- к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бумажно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):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1) заявление родителей или иных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законных представителей согласно </w:t>
            </w:r>
            <w:proofErr w:type="gramStart"/>
            <w:r w:rsidRPr="00544C4B">
              <w:rPr>
                <w:color w:val="000000"/>
                <w:sz w:val="24"/>
                <w:szCs w:val="24"/>
                <w:lang w:val="ru-RU"/>
              </w:rPr>
              <w:t>форме</w:t>
            </w:r>
            <w:proofErr w:type="gram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к Перечню основных требований к оказанию государственной услуги: "Прием документов и зачисление в организации образования независимо от ведомственной подчиненности для обучения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по общеобразовательным программам началь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ного, основного среднего, общего среднего образования";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услугополучателю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) или электронный документ, полученный из сервиса цифровых документов;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3) медицинские с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правки формы № 065/у "Карта профилактических прививок" и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формы № 052-2/у "Паспорт здоровья ребенка", утвержденные приказом исполняющего обязанности Министра здравоохранения Республики Казахстан от 30 октября 2020 года ҚР ДСМ-175/2020 "Об утверждении форм у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4) фотографии ребенка размером 3х4 см в количестве 2 штук. В случаях осущест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/у и 052-2/у,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услугополучателями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на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услугополучателем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образования, утвержденными приказом Министра образования и науки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Республики Казахстан от 12 октября 2018 года № 564 (зарегистрирован в Реестре государственной регистрации нормативных правовых актов под № 17553);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переполненность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класс-комплектов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>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Ин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1) максимально допустимое время ожидания для сдачи пакета документов – 15 минут;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2) максимально допустимое в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ремя обслуживания – 15 минут.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, а также Единого контакт-центра "1414", 8-800-080-7777. Условия получения услуги третьими лицами: Электронный запр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  <w:tr w:rsidR="008B0E23" w:rsidRPr="00544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Форма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к Перечню основных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требований к оказанию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государственной услуги: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"Прием документов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и зачисление в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организации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образования независимо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от ведомственной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подчиненности для обучения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по общеобразовательным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программам начального,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основного среднего, общего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среднего образования"</w:t>
            </w:r>
          </w:p>
        </w:tc>
      </w:tr>
    </w:tbl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  <w:lang w:val="ru-RU"/>
        </w:rPr>
        <w:t xml:space="preserve"> </w:t>
      </w: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Правый верхний угол приложения - в редакции приказа Министра просв</w:t>
      </w:r>
      <w:r w:rsidRPr="00544C4B">
        <w:rPr>
          <w:color w:val="FF0000"/>
          <w:sz w:val="24"/>
          <w:szCs w:val="24"/>
          <w:lang w:val="ru-RU"/>
        </w:rPr>
        <w:t xml:space="preserve">ещения РК от 29.04.2024 № 94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46"/>
        <w:gridCol w:w="4131"/>
      </w:tblGrid>
      <w:tr w:rsidR="008B0E23" w:rsidRPr="00544C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Директору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Наименование организации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образования ФИО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(при его наличии) директора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от ________________________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ФИО (при его наличии)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родителя (законного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представителя)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Телефон:___________</w:t>
            </w:r>
          </w:p>
        </w:tc>
      </w:tr>
    </w:tbl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09" w:name="z306"/>
      <w:r w:rsidRPr="00544C4B">
        <w:rPr>
          <w:b/>
          <w:color w:val="000000"/>
          <w:sz w:val="24"/>
          <w:szCs w:val="24"/>
          <w:lang w:val="ru-RU"/>
        </w:rPr>
        <w:lastRenderedPageBreak/>
        <w:t xml:space="preserve"> 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Заявление</w:t>
      </w:r>
    </w:p>
    <w:bookmarkEnd w:id="109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 Прошу принять моего ребенка _____________________________________________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(ФИО (при его наличии) ребенка)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>___________________________________________</w:t>
      </w:r>
      <w:r w:rsidRPr="00544C4B">
        <w:rPr>
          <w:color w:val="000000"/>
          <w:sz w:val="24"/>
          <w:szCs w:val="24"/>
          <w:lang w:val="ru-RU"/>
        </w:rPr>
        <w:t>___________________________________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(адрес регистрации, город, село, район, область)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>для обучения __________________________________________________________________.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 (полное наименование организации образования)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Даю </w:t>
      </w:r>
      <w:r w:rsidRPr="00544C4B">
        <w:rPr>
          <w:color w:val="000000"/>
          <w:sz w:val="24"/>
          <w:szCs w:val="24"/>
          <w:lang w:val="ru-RU"/>
        </w:rPr>
        <w:t>согласие на использование защищенной законом конфиденциальной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>информации, содержащейся в информационных системах _____________________________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</w:rPr>
      </w:pPr>
      <w:r w:rsidRPr="00544C4B">
        <w:rPr>
          <w:color w:val="000000"/>
          <w:sz w:val="24"/>
          <w:szCs w:val="24"/>
        </w:rPr>
        <w:t>"____"______________20___год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5"/>
        <w:gridCol w:w="4002"/>
      </w:tblGrid>
      <w:tr w:rsidR="008B0E23" w:rsidRPr="00544C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Приложение 2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к Типовым правилам приема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на обучение в организации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образования, реал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изующие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общеобразовательные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учебные программы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начального, основного среднего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и общего среднего образования</w:t>
            </w:r>
          </w:p>
        </w:tc>
      </w:tr>
    </w:tbl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10" w:name="z273"/>
      <w:r w:rsidRPr="00544C4B">
        <w:rPr>
          <w:b/>
          <w:color w:val="000000"/>
          <w:sz w:val="24"/>
          <w:szCs w:val="24"/>
          <w:lang w:val="ru-RU"/>
        </w:rPr>
        <w:t xml:space="preserve"> Перечень основных требований к оказанию государственной услуги: "Прием документов для перевода детей между организациями начального, основного среднего, общего среднего образования"</w:t>
      </w:r>
    </w:p>
    <w:bookmarkEnd w:id="110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  <w:lang w:val="ru-RU"/>
        </w:rPr>
        <w:t xml:space="preserve"> </w:t>
      </w: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Типовые правила дополнены приложением 2 в соответствии с п</w:t>
      </w:r>
      <w:r w:rsidRPr="00544C4B">
        <w:rPr>
          <w:color w:val="FF0000"/>
          <w:sz w:val="24"/>
          <w:szCs w:val="24"/>
          <w:lang w:val="ru-RU"/>
        </w:rPr>
        <w:t>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04.04.2023 № 84 (вводится в действие по и</w:t>
      </w:r>
      <w:r w:rsidRPr="00544C4B">
        <w:rPr>
          <w:color w:val="FF0000"/>
          <w:sz w:val="24"/>
          <w:szCs w:val="24"/>
          <w:lang w:val="ru-RU"/>
        </w:rPr>
        <w:t>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Способы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предоставления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1) веб-портал "электронного правительства" </w:t>
            </w:r>
            <w:r w:rsidRPr="00544C4B">
              <w:rPr>
                <w:color w:val="000000"/>
                <w:sz w:val="24"/>
                <w:szCs w:val="24"/>
              </w:rPr>
              <w:t>www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(далее – портал);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>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– 30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>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Форма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Электронная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>) /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бумажная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В случае обращения через портал в "личный кабинет"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приходит уведомление о переводе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обучающегося из одной организации в другую организацию образования, с указанием фамилии, имени, отчества (при нали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чии), даты рождения, класса, языка обучения и школы (телефон, почтовый адрес, электронный адрес (официальный интернет ресурс) подписанное электронной цифровой подписью (далее - ЭЦП) уполномоченного лица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, при отказе оказании государственной усл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уги - о мотивированном отказе с указанием причин отказа.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При приеме от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документов на бумажном носителе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услугодателем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выдается открепительный талон о выбытии для предоставления его в организацию прибытия, с указанием фамилии, имени, отчеств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а (при его наличии), даты рождения, класса, языка обучения и школы (телефон, почтовый адрес, электронный адрес (официальный интернет ресурс) или мотивированный отказ. В случае получения услуги на бумажном носителе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, к которому прибывает обучающ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ийся, предоставляет открепительный талон о прибытии, в котором указывается его фамилия, имя, отчество (при его наличии), дата рождения, класс, язык обучения, школа (почтовый адрес, телефон, электронный адрес (официальный интернет ресурс).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Оригинал открепит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ельного талона о прибытии (документы выдаются после предоставления оригинала открепительного талона о прибытии в другую организацию среднего образования) предоставляется в ту организацию среднего образования из которой выбывает обучающийся для получения до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кументов (личное дело обучающегося).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выдает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услугополучателю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документы на руки (личное дело обучающегося).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предоставляет документы (личное дело) в организацию образования в которую прибывает. Организации образования издают при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казы и проводят сверку о зачислении/отчислении обучающегося в/из организации среднего образования.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Бесплатно</w:t>
            </w:r>
            <w:proofErr w:type="spellEnd"/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1)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– Кодекс) с перерывом на обед с 13.00 часов до 14.30 часов.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услуги размещены на: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1) интернет ресурса-портале </w:t>
            </w:r>
            <w:r w:rsidRPr="00544C4B">
              <w:rPr>
                <w:color w:val="000000"/>
                <w:sz w:val="24"/>
                <w:szCs w:val="24"/>
              </w:rPr>
              <w:t>www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kz</w:t>
            </w:r>
            <w:proofErr w:type="spellEnd"/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44C4B">
              <w:rPr>
                <w:color w:val="000000"/>
                <w:sz w:val="24"/>
                <w:szCs w:val="24"/>
              </w:rPr>
              <w:t>портале</w:t>
            </w:r>
            <w:proofErr w:type="spellEnd"/>
            <w:r w:rsidRPr="00544C4B">
              <w:rPr>
                <w:color w:val="000000"/>
                <w:sz w:val="24"/>
                <w:szCs w:val="24"/>
              </w:rPr>
              <w:t xml:space="preserve"> www.egov.kz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Документы по установленному перечню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-через портал: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1) заявление родителей или иных законных представителей согласно форме приложения 2 (в школу прибытия и школу выбытия);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бумажно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):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1) заявлени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е родителей или иных законных представителей согласно форме приложения 2 (в школу прибытия и школу выбытия);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2) открепительный талон о приеме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документов, в котором указывается ФИО (при его наличии) ребенка, класс, язык обучения, школа, телефоны и электронн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ый адрес (официальный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интернет-ресурс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) организации образования (за исключением обучающихся, выбывающих за пределы Республики Казахстан, которые предоставляют документ подтверждающий выезд за пределы Республики Казахстан).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Основания для отказа в оказании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1) переполненность класс-комплектов;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2) сроки подачи заявления не соответствуют установленным в настоящих правилах срокам.</w:t>
            </w: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</w:rPr>
            </w:pPr>
            <w:r w:rsidRPr="00544C4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Иные требования с учетом особенностей оказания 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1) максимально допустимое время ожидания для сдачи пакета документов -15 минут.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– 30 минут.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8B0E23" w:rsidRPr="00544C4B" w:rsidRDefault="00544C4B" w:rsidP="00544C4B">
            <w:pPr>
              <w:spacing w:after="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 xml:space="preserve">оступа посредством "личного кабинета" портала, справочных служб </w:t>
            </w:r>
            <w:proofErr w:type="spellStart"/>
            <w:r w:rsidRPr="00544C4B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544C4B">
              <w:rPr>
                <w:color w:val="000000"/>
                <w:sz w:val="24"/>
                <w:szCs w:val="24"/>
                <w:lang w:val="ru-RU"/>
              </w:rPr>
              <w:t>, а также Единого контакт-центра "1414", 8-800-080-7777.</w:t>
            </w:r>
          </w:p>
        </w:tc>
      </w:tr>
      <w:tr w:rsidR="008B0E23" w:rsidRPr="00544C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Форма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к Перечню основных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требований к оказанию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государственной услуги: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"Прием документов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для перевода детей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между органи</w:t>
            </w:r>
            <w:r w:rsidRPr="00544C4B">
              <w:rPr>
                <w:color w:val="000000"/>
                <w:sz w:val="24"/>
                <w:szCs w:val="24"/>
                <w:lang w:val="ru-RU"/>
              </w:rPr>
              <w:t>зациями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начального, основного среднего,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общего среднего образования"</w:t>
            </w:r>
          </w:p>
        </w:tc>
      </w:tr>
    </w:tbl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FF0000"/>
          <w:sz w:val="24"/>
          <w:szCs w:val="24"/>
          <w:lang w:val="ru-RU"/>
        </w:rPr>
        <w:t xml:space="preserve"> </w:t>
      </w:r>
      <w:r w:rsidRPr="00544C4B">
        <w:rPr>
          <w:color w:val="FF0000"/>
          <w:sz w:val="24"/>
          <w:szCs w:val="24"/>
        </w:rPr>
        <w:t>     </w:t>
      </w:r>
      <w:r w:rsidRPr="00544C4B">
        <w:rPr>
          <w:color w:val="FF0000"/>
          <w:sz w:val="24"/>
          <w:szCs w:val="24"/>
          <w:lang w:val="ru-RU"/>
        </w:rPr>
        <w:t xml:space="preserve"> Сноска. Правый верхний угол приложения - в редакции приказа Министра просвещения РК от 29.04.2024 № 94 (вводится в действие </w:t>
      </w:r>
      <w:r w:rsidRPr="00544C4B">
        <w:rPr>
          <w:color w:val="FF0000"/>
          <w:sz w:val="24"/>
          <w:szCs w:val="24"/>
        </w:rPr>
        <w:t>c</w:t>
      </w:r>
      <w:r w:rsidRPr="00544C4B">
        <w:rPr>
          <w:color w:val="FF0000"/>
          <w:sz w:val="24"/>
          <w:szCs w:val="24"/>
          <w:lang w:val="ru-RU"/>
        </w:rPr>
        <w:t xml:space="preserve"> 29.04.2024).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4159"/>
      </w:tblGrid>
      <w:tr w:rsidR="008B0E23" w:rsidRPr="00544C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8B0E23" w:rsidP="00544C4B">
            <w:pPr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8B0E23" w:rsidRPr="00544C4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0E23" w:rsidRPr="00544C4B" w:rsidRDefault="00544C4B" w:rsidP="00544C4B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44C4B">
              <w:rPr>
                <w:color w:val="000000"/>
                <w:sz w:val="24"/>
                <w:szCs w:val="24"/>
                <w:lang w:val="ru-RU"/>
              </w:rPr>
              <w:t>Директору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lastRenderedPageBreak/>
              <w:t>Наименование организации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образования ФИО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(при его наличии) директора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от _________________________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ФИО (при его наличии) родителя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(законного представителя)</w:t>
            </w:r>
            <w:r w:rsidRPr="00544C4B">
              <w:rPr>
                <w:sz w:val="24"/>
                <w:szCs w:val="24"/>
                <w:lang w:val="ru-RU"/>
              </w:rPr>
              <w:br/>
            </w:r>
            <w:r w:rsidRPr="00544C4B">
              <w:rPr>
                <w:color w:val="000000"/>
                <w:sz w:val="24"/>
                <w:szCs w:val="24"/>
                <w:lang w:val="ru-RU"/>
              </w:rPr>
              <w:t>Телефон:___________</w:t>
            </w:r>
          </w:p>
        </w:tc>
      </w:tr>
    </w:tbl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bookmarkStart w:id="111" w:name="z308"/>
      <w:r w:rsidRPr="00544C4B">
        <w:rPr>
          <w:b/>
          <w:color w:val="000000"/>
          <w:sz w:val="24"/>
          <w:szCs w:val="24"/>
          <w:lang w:val="ru-RU"/>
        </w:rPr>
        <w:lastRenderedPageBreak/>
        <w:t xml:space="preserve">  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</w:t>
      </w:r>
      <w:r w:rsidRPr="00544C4B">
        <w:rPr>
          <w:b/>
          <w:color w:val="000000"/>
          <w:sz w:val="24"/>
          <w:szCs w:val="24"/>
        </w:rPr>
        <w:t>     </w:t>
      </w:r>
      <w:r w:rsidRPr="00544C4B">
        <w:rPr>
          <w:b/>
          <w:color w:val="000000"/>
          <w:sz w:val="24"/>
          <w:szCs w:val="24"/>
          <w:lang w:val="ru-RU"/>
        </w:rPr>
        <w:t xml:space="preserve"> Заявление</w:t>
      </w:r>
    </w:p>
    <w:bookmarkEnd w:id="111"/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 Прошу перевести моего ребенка</w:t>
      </w:r>
      <w:r w:rsidRPr="00544C4B">
        <w:rPr>
          <w:color w:val="000000"/>
          <w:sz w:val="24"/>
          <w:szCs w:val="24"/>
          <w:lang w:val="ru-RU"/>
        </w:rPr>
        <w:t xml:space="preserve"> ____________________________________________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(ФИО (при его наличии) ребенка)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обучающегося ____________ класса _______________________________________________ 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(полное наименов</w:t>
      </w:r>
      <w:r w:rsidRPr="00544C4B">
        <w:rPr>
          <w:color w:val="000000"/>
          <w:sz w:val="24"/>
          <w:szCs w:val="24"/>
          <w:lang w:val="ru-RU"/>
        </w:rPr>
        <w:t>ание организации образования)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_____________________________________________________________________________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(адрес регистрации, город, село, район, область)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>для обучения __________________________________________________________________.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</w:t>
      </w:r>
      <w:r w:rsidRPr="00544C4B">
        <w:rPr>
          <w:color w:val="000000"/>
          <w:sz w:val="24"/>
          <w:szCs w:val="24"/>
        </w:rPr>
        <w:t>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(полное наименование организации образования)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Даю согласие на использование защищенной законом конфиденциальной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>информации, содержащейся в информационных системах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>_________________"____"______________20___год</w:t>
      </w:r>
    </w:p>
    <w:p w:rsidR="008B0E23" w:rsidRPr="00544C4B" w:rsidRDefault="00544C4B" w:rsidP="00544C4B">
      <w:pPr>
        <w:spacing w:after="0"/>
        <w:jc w:val="both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 </w:t>
      </w:r>
      <w:r w:rsidRPr="00544C4B">
        <w:rPr>
          <w:color w:val="000000"/>
          <w:sz w:val="24"/>
          <w:szCs w:val="24"/>
        </w:rPr>
        <w:t>     </w:t>
      </w:r>
      <w:r w:rsidRPr="00544C4B">
        <w:rPr>
          <w:color w:val="000000"/>
          <w:sz w:val="24"/>
          <w:szCs w:val="24"/>
          <w:lang w:val="ru-RU"/>
        </w:rPr>
        <w:t xml:space="preserve"> (подпись)</w:t>
      </w:r>
    </w:p>
    <w:p w:rsidR="008B0E23" w:rsidRPr="00544C4B" w:rsidRDefault="00544C4B" w:rsidP="00544C4B">
      <w:pPr>
        <w:spacing w:after="0"/>
        <w:rPr>
          <w:sz w:val="24"/>
          <w:szCs w:val="24"/>
          <w:lang w:val="ru-RU"/>
        </w:rPr>
      </w:pPr>
      <w:r w:rsidRPr="00544C4B">
        <w:rPr>
          <w:sz w:val="24"/>
          <w:szCs w:val="24"/>
          <w:lang w:val="ru-RU"/>
        </w:rPr>
        <w:br/>
      </w:r>
      <w:r w:rsidRPr="00544C4B">
        <w:rPr>
          <w:sz w:val="24"/>
          <w:szCs w:val="24"/>
          <w:lang w:val="ru-RU"/>
        </w:rPr>
        <w:br/>
      </w:r>
    </w:p>
    <w:p w:rsidR="008B0E23" w:rsidRPr="00544C4B" w:rsidRDefault="00544C4B" w:rsidP="00544C4B">
      <w:pPr>
        <w:pStyle w:val="disclaimer"/>
        <w:spacing w:after="0"/>
        <w:rPr>
          <w:sz w:val="24"/>
          <w:szCs w:val="24"/>
          <w:lang w:val="ru-RU"/>
        </w:rPr>
      </w:pPr>
      <w:r w:rsidRPr="00544C4B">
        <w:rPr>
          <w:color w:val="000000"/>
          <w:sz w:val="24"/>
          <w:szCs w:val="24"/>
          <w:lang w:val="ru-RU"/>
        </w:rPr>
        <w:t xml:space="preserve">© </w:t>
      </w:r>
      <w:r w:rsidRPr="00544C4B">
        <w:rPr>
          <w:color w:val="000000"/>
          <w:sz w:val="24"/>
          <w:szCs w:val="24"/>
          <w:lang w:val="ru-RU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  <w:bookmarkEnd w:id="0"/>
    </w:p>
    <w:sectPr w:rsidR="008B0E23" w:rsidRPr="00544C4B" w:rsidSect="00544C4B">
      <w:pgSz w:w="11907" w:h="16839" w:code="9"/>
      <w:pgMar w:top="568" w:right="1080" w:bottom="99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23"/>
    <w:rsid w:val="00544C4B"/>
    <w:rsid w:val="008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9119"/>
  <w15:docId w15:val="{2EEF8E6F-966E-468E-A25A-63D0D584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8907</Words>
  <Characters>50774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2024-05-17T07:17:00Z</dcterms:created>
  <dcterms:modified xsi:type="dcterms:W3CDTF">2024-05-17T07:17:00Z</dcterms:modified>
</cp:coreProperties>
</file>